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5E47" w:rsidRPr="009166AF" w:rsidRDefault="00417B86">
      <w:pPr>
        <w:jc w:val="center"/>
        <w:rPr>
          <w:rFonts w:ascii="Verdana" w:hAnsi="Verdana"/>
        </w:rPr>
      </w:pPr>
      <w:r>
        <w:rPr>
          <w:rFonts w:ascii="Verdana" w:hAnsi="Verdana"/>
          <w:b/>
          <w:i/>
          <w:noProof/>
          <w:lang w:eastAsia="it-IT"/>
        </w:rPr>
        <w:drawing>
          <wp:inline distT="0" distB="0" distL="0" distR="0">
            <wp:extent cx="664845" cy="739775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739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2EB" w:rsidRPr="00953B1F" w:rsidRDefault="001A52EB" w:rsidP="00953B1F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 w:rsidRPr="00953B1F">
        <w:rPr>
          <w:rFonts w:ascii="Times New Roman" w:hAnsi="Times New Roman"/>
          <w:b/>
          <w:i/>
          <w:spacing w:val="0"/>
          <w:sz w:val="24"/>
          <w:szCs w:val="24"/>
        </w:rPr>
        <w:t>MINISTERO DELL’ISTRUZIONE,DELL’UNIVERSITA’E DELLA RICERCA</w:t>
      </w:r>
    </w:p>
    <w:p w:rsidR="001A52EB" w:rsidRPr="00953B1F" w:rsidRDefault="001A52EB" w:rsidP="00953B1F">
      <w:pPr>
        <w:pStyle w:val="Nomesociet"/>
        <w:framePr w:w="0" w:h="0" w:hSpace="0" w:vSpace="0" w:wrap="auto" w:vAnchor="margin" w:hAnchor="text" w:yAlign="inline"/>
        <w:spacing w:line="240" w:lineRule="auto"/>
        <w:ind w:left="1221" w:right="-45" w:firstLine="903"/>
        <w:rPr>
          <w:rFonts w:ascii="Times New Roman" w:hAnsi="Times New Roman"/>
          <w:b/>
          <w:i/>
          <w:spacing w:val="10"/>
          <w:sz w:val="24"/>
          <w:szCs w:val="24"/>
        </w:rPr>
      </w:pPr>
      <w:r w:rsidRPr="00953B1F">
        <w:rPr>
          <w:rFonts w:ascii="Times New Roman" w:hAnsi="Times New Roman"/>
          <w:b/>
          <w:i/>
          <w:spacing w:val="10"/>
          <w:sz w:val="24"/>
          <w:szCs w:val="24"/>
        </w:rPr>
        <w:t>UFFICIO SCOLASTICO REGIONALE PER IL LAZIO</w:t>
      </w:r>
    </w:p>
    <w:p w:rsidR="001A52EB" w:rsidRPr="00953B1F" w:rsidRDefault="001A52EB" w:rsidP="00953B1F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 w:rsidRPr="00953B1F">
        <w:rPr>
          <w:rFonts w:ascii="Times New Roman" w:hAnsi="Times New Roman"/>
          <w:b/>
          <w:i/>
          <w:spacing w:val="10"/>
          <w:sz w:val="24"/>
          <w:szCs w:val="24"/>
        </w:rPr>
        <w:t>ISTITUTO D’ISTRUZIONE SUPERIORE CARLO E NELLO ROSSELLI</w:t>
      </w:r>
    </w:p>
    <w:p w:rsidR="001A52EB" w:rsidRPr="00953B1F" w:rsidRDefault="001A52EB" w:rsidP="00953B1F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2"/>
          <w:szCs w:val="22"/>
        </w:rPr>
      </w:pPr>
      <w:r w:rsidRPr="00953B1F">
        <w:rPr>
          <w:rFonts w:ascii="Times New Roman" w:hAnsi="Times New Roman"/>
          <w:b/>
          <w:i/>
          <w:spacing w:val="10"/>
          <w:sz w:val="22"/>
          <w:szCs w:val="22"/>
        </w:rPr>
        <w:t>CON SEZIONI ASSOCIATE: LTTD00401E APRILIA - LTRI00401X APRILIA - LTTF00401R  APRILIA</w:t>
      </w:r>
    </w:p>
    <w:p w:rsidR="001A52EB" w:rsidRPr="00953B1F" w:rsidRDefault="001A52EB" w:rsidP="00953B1F">
      <w:pPr>
        <w:pStyle w:val="Corpotesto"/>
        <w:jc w:val="center"/>
        <w:rPr>
          <w:sz w:val="20"/>
        </w:rPr>
      </w:pPr>
      <w:r w:rsidRPr="00953B1F">
        <w:rPr>
          <w:sz w:val="20"/>
        </w:rPr>
        <w:t xml:space="preserve">Via CARROCETO, SNC  </w:t>
      </w:r>
      <w:r w:rsidRPr="00953B1F">
        <w:rPr>
          <w:sz w:val="20"/>
        </w:rPr>
        <w:sym w:font="Wingdings" w:char="0028"/>
      </w:r>
      <w:r w:rsidRPr="00953B1F">
        <w:rPr>
          <w:sz w:val="20"/>
        </w:rPr>
        <w:t xml:space="preserve"> 06/92063631  fax 06/92063632 </w:t>
      </w:r>
      <w:r w:rsidRPr="00953B1F">
        <w:rPr>
          <w:sz w:val="20"/>
        </w:rPr>
        <w:sym w:font="Wingdings" w:char="002A"/>
      </w:r>
      <w:r w:rsidRPr="00953B1F">
        <w:rPr>
          <w:sz w:val="20"/>
        </w:rPr>
        <w:t xml:space="preserve"> </w:t>
      </w:r>
      <w:hyperlink r:id="rId9" w:history="1">
        <w:r w:rsidRPr="00953B1F">
          <w:rPr>
            <w:rStyle w:val="Collegamentoipertestuale"/>
            <w:sz w:val="20"/>
          </w:rPr>
          <w:t>ltis004008@istruzione.it</w:t>
        </w:r>
      </w:hyperlink>
    </w:p>
    <w:p w:rsidR="001A52EB" w:rsidRPr="00953B1F" w:rsidRDefault="001A52EB" w:rsidP="00953B1F">
      <w:pPr>
        <w:pStyle w:val="Corpotesto"/>
        <w:jc w:val="center"/>
        <w:rPr>
          <w:b/>
          <w:sz w:val="20"/>
        </w:rPr>
      </w:pPr>
      <w:r w:rsidRPr="00953B1F">
        <w:rPr>
          <w:b/>
          <w:sz w:val="20"/>
        </w:rPr>
        <w:t>Cod. fiscale 80007670591</w:t>
      </w:r>
    </w:p>
    <w:p w:rsidR="00825E47" w:rsidRPr="00953B1F" w:rsidRDefault="00825E47">
      <w:pPr>
        <w:jc w:val="center"/>
      </w:pPr>
    </w:p>
    <w:p w:rsidR="00825E47" w:rsidRPr="00953B1F" w:rsidRDefault="00825E47" w:rsidP="00D71235">
      <w:pPr>
        <w:spacing w:line="240" w:lineRule="atLeast"/>
        <w:jc w:val="center"/>
        <w:rPr>
          <w:color w:val="000080"/>
        </w:rPr>
      </w:pPr>
      <w:r w:rsidRPr="00953B1F">
        <w:rPr>
          <w:color w:val="000080"/>
        </w:rPr>
        <w:t>===========================================================</w:t>
      </w:r>
    </w:p>
    <w:p w:rsidR="00825E47" w:rsidRPr="00953B1F" w:rsidRDefault="00825E47"/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 </w:t>
      </w:r>
      <w:proofErr w:type="spellStart"/>
      <w:r w:rsidRPr="00953B1F">
        <w:rPr>
          <w:sz w:val="24"/>
          <w:szCs w:val="24"/>
        </w:rPr>
        <w:t>Prot</w:t>
      </w:r>
      <w:proofErr w:type="spellEnd"/>
      <w:r w:rsidRPr="00953B1F">
        <w:rPr>
          <w:sz w:val="24"/>
          <w:szCs w:val="24"/>
        </w:rPr>
        <w:t>. n.</w:t>
      </w:r>
      <w:r w:rsidR="004D1FF1">
        <w:rPr>
          <w:sz w:val="24"/>
          <w:szCs w:val="24"/>
        </w:rPr>
        <w:t>0002224</w:t>
      </w:r>
      <w:r w:rsidR="00FA772B">
        <w:rPr>
          <w:sz w:val="24"/>
          <w:szCs w:val="24"/>
        </w:rPr>
        <w:t>/</w:t>
      </w:r>
      <w:proofErr w:type="spellStart"/>
      <w:r w:rsidR="00FA772B">
        <w:rPr>
          <w:sz w:val="24"/>
          <w:szCs w:val="24"/>
        </w:rPr>
        <w:t>VI</w:t>
      </w:r>
      <w:proofErr w:type="spellEnd"/>
      <w:r w:rsidR="00FA772B">
        <w:rPr>
          <w:sz w:val="24"/>
          <w:szCs w:val="24"/>
        </w:rPr>
        <w:t>.2</w:t>
      </w:r>
      <w:r w:rsidRPr="00953B1F">
        <w:rPr>
          <w:sz w:val="24"/>
          <w:szCs w:val="24"/>
        </w:rPr>
        <w:t xml:space="preserve">                                                                 </w:t>
      </w:r>
      <w:r w:rsidR="009166AF" w:rsidRPr="00953B1F">
        <w:rPr>
          <w:sz w:val="24"/>
          <w:szCs w:val="24"/>
        </w:rPr>
        <w:t xml:space="preserve">   </w:t>
      </w:r>
      <w:r w:rsidRPr="00953B1F">
        <w:rPr>
          <w:sz w:val="24"/>
          <w:szCs w:val="24"/>
        </w:rPr>
        <w:t xml:space="preserve"> </w:t>
      </w:r>
      <w:r w:rsidR="009166AF" w:rsidRPr="00953B1F">
        <w:rPr>
          <w:sz w:val="24"/>
          <w:szCs w:val="24"/>
        </w:rPr>
        <w:t>Aprilia</w:t>
      </w:r>
      <w:r w:rsidRPr="00953B1F">
        <w:rPr>
          <w:sz w:val="24"/>
          <w:szCs w:val="24"/>
        </w:rPr>
        <w:t xml:space="preserve">, </w:t>
      </w:r>
      <w:r w:rsidR="000C4D7D">
        <w:rPr>
          <w:sz w:val="24"/>
          <w:szCs w:val="24"/>
        </w:rPr>
        <w:t xml:space="preserve"> </w:t>
      </w:r>
      <w:r w:rsidR="00FA772B">
        <w:rPr>
          <w:sz w:val="24"/>
          <w:szCs w:val="24"/>
        </w:rPr>
        <w:t>12/03/2018</w:t>
      </w:r>
      <w:r w:rsidR="000C4D7D">
        <w:rPr>
          <w:sz w:val="24"/>
          <w:szCs w:val="24"/>
        </w:rPr>
        <w:t xml:space="preserve">     </w:t>
      </w:r>
    </w:p>
    <w:p w:rsidR="00825E47" w:rsidRPr="00953B1F" w:rsidRDefault="00825E47">
      <w:pPr>
        <w:tabs>
          <w:tab w:val="left" w:pos="6975"/>
        </w:tabs>
        <w:jc w:val="both"/>
      </w:pPr>
    </w:p>
    <w:p w:rsidR="00825E47" w:rsidRPr="00953B1F" w:rsidRDefault="00825E47">
      <w:pPr>
        <w:tabs>
          <w:tab w:val="left" w:pos="6975"/>
        </w:tabs>
        <w:jc w:val="center"/>
        <w:rPr>
          <w:b/>
        </w:rPr>
      </w:pPr>
    </w:p>
    <w:p w:rsidR="00825E47" w:rsidRPr="00953B1F" w:rsidRDefault="00825E47">
      <w:pPr>
        <w:tabs>
          <w:tab w:val="left" w:pos="6975"/>
        </w:tabs>
        <w:jc w:val="center"/>
        <w:rPr>
          <w:b/>
          <w:sz w:val="24"/>
          <w:szCs w:val="24"/>
        </w:rPr>
      </w:pPr>
      <w:r w:rsidRPr="00953B1F">
        <w:rPr>
          <w:b/>
          <w:sz w:val="24"/>
          <w:szCs w:val="24"/>
        </w:rPr>
        <w:t>RELAZIONE ILLUSTRATIVA DEL DIRIGENTE SCOLASTICO</w:t>
      </w:r>
    </w:p>
    <w:p w:rsidR="00825E47" w:rsidRPr="00953B1F" w:rsidRDefault="00825E47">
      <w:pPr>
        <w:tabs>
          <w:tab w:val="left" w:pos="6975"/>
        </w:tabs>
        <w:jc w:val="center"/>
        <w:rPr>
          <w:b/>
          <w:sz w:val="24"/>
          <w:szCs w:val="24"/>
        </w:rPr>
      </w:pPr>
      <w:r w:rsidRPr="00953B1F">
        <w:rPr>
          <w:b/>
          <w:sz w:val="24"/>
          <w:szCs w:val="24"/>
        </w:rPr>
        <w:t xml:space="preserve"> CONTRATTO INTEGRATIVO D’ISTITUTO A.S. 201</w:t>
      </w:r>
      <w:r w:rsidR="000C4D7D">
        <w:rPr>
          <w:b/>
          <w:sz w:val="24"/>
          <w:szCs w:val="24"/>
        </w:rPr>
        <w:t>7</w:t>
      </w:r>
      <w:r w:rsidRPr="00953B1F">
        <w:rPr>
          <w:b/>
          <w:sz w:val="24"/>
          <w:szCs w:val="24"/>
        </w:rPr>
        <w:t>/201</w:t>
      </w:r>
      <w:r w:rsidR="000C4D7D">
        <w:rPr>
          <w:b/>
          <w:sz w:val="24"/>
          <w:szCs w:val="24"/>
        </w:rPr>
        <w:t>8</w:t>
      </w:r>
    </w:p>
    <w:p w:rsidR="00825E47" w:rsidRPr="00953B1F" w:rsidRDefault="00825E47">
      <w:pPr>
        <w:tabs>
          <w:tab w:val="left" w:pos="6975"/>
        </w:tabs>
        <w:jc w:val="center"/>
        <w:rPr>
          <w:sz w:val="24"/>
          <w:szCs w:val="24"/>
          <w:lang w:val="en-GB"/>
        </w:rPr>
      </w:pPr>
      <w:r w:rsidRPr="00E679A4">
        <w:rPr>
          <w:b/>
          <w:sz w:val="24"/>
          <w:szCs w:val="24"/>
          <w:lang w:val="en-US"/>
        </w:rPr>
        <w:t>(Art. 40, comma 3-sexies, D.</w:t>
      </w:r>
      <w:proofErr w:type="spellStart"/>
      <w:r w:rsidRPr="00953B1F">
        <w:rPr>
          <w:b/>
          <w:sz w:val="24"/>
          <w:szCs w:val="24"/>
          <w:lang w:val="en-GB"/>
        </w:rPr>
        <w:t>Lgs</w:t>
      </w:r>
      <w:proofErr w:type="spellEnd"/>
      <w:r w:rsidRPr="00953B1F">
        <w:rPr>
          <w:b/>
          <w:sz w:val="24"/>
          <w:szCs w:val="24"/>
          <w:lang w:val="en-GB"/>
        </w:rPr>
        <w:t>. 165/2001</w:t>
      </w:r>
      <w:r w:rsidRPr="00953B1F">
        <w:rPr>
          <w:sz w:val="24"/>
          <w:szCs w:val="24"/>
          <w:lang w:val="en-GB"/>
        </w:rPr>
        <w:t>)</w:t>
      </w:r>
    </w:p>
    <w:p w:rsidR="00825E47" w:rsidRPr="00953B1F" w:rsidRDefault="00825E47">
      <w:pPr>
        <w:tabs>
          <w:tab w:val="left" w:pos="6975"/>
        </w:tabs>
        <w:rPr>
          <w:lang w:val="en-GB"/>
        </w:rPr>
      </w:pPr>
    </w:p>
    <w:p w:rsidR="00825E47" w:rsidRPr="00953B1F" w:rsidRDefault="00825E47">
      <w:pPr>
        <w:tabs>
          <w:tab w:val="left" w:pos="6975"/>
        </w:tabs>
        <w:rPr>
          <w:b/>
          <w:sz w:val="24"/>
          <w:szCs w:val="24"/>
          <w:u w:val="single"/>
        </w:rPr>
      </w:pPr>
      <w:r w:rsidRPr="00953B1F">
        <w:rPr>
          <w:b/>
          <w:sz w:val="24"/>
          <w:szCs w:val="24"/>
          <w:u w:val="single"/>
        </w:rPr>
        <w:t>Premessa</w:t>
      </w:r>
    </w:p>
    <w:p w:rsidR="00825E47" w:rsidRPr="00953B1F" w:rsidRDefault="00825E47">
      <w:pPr>
        <w:tabs>
          <w:tab w:val="left" w:pos="6975"/>
        </w:tabs>
        <w:rPr>
          <w:sz w:val="24"/>
          <w:szCs w:val="24"/>
        </w:rPr>
      </w:pP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La presente relazione illustrativa, prevista a corredo del contratto integrativo dall’art. 40, c. 3-sexies del D. </w:t>
      </w:r>
      <w:proofErr w:type="spellStart"/>
      <w:r w:rsidRPr="00953B1F">
        <w:rPr>
          <w:sz w:val="24"/>
          <w:szCs w:val="24"/>
        </w:rPr>
        <w:t>Lgs</w:t>
      </w:r>
      <w:proofErr w:type="spellEnd"/>
      <w:r w:rsidRPr="00953B1F">
        <w:rPr>
          <w:sz w:val="24"/>
          <w:szCs w:val="24"/>
        </w:rPr>
        <w:t>. N. 165/2001, è stata redatta utilizzando il modello proposto dalla Ragioneria generale dello Stato con circolare n. 25 del 19.07.2012.</w:t>
      </w: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L’allegato contratto d’istituto, sottoscritto il </w:t>
      </w:r>
      <w:r w:rsidR="00DA714E">
        <w:rPr>
          <w:sz w:val="24"/>
          <w:szCs w:val="24"/>
        </w:rPr>
        <w:t>21 febbraio 2017</w:t>
      </w:r>
      <w:r w:rsidR="001A30FC" w:rsidRPr="00953B1F">
        <w:rPr>
          <w:sz w:val="24"/>
          <w:szCs w:val="24"/>
        </w:rPr>
        <w:t xml:space="preserve"> è</w:t>
      </w:r>
      <w:r w:rsidRPr="00953B1F">
        <w:rPr>
          <w:sz w:val="24"/>
          <w:szCs w:val="24"/>
        </w:rPr>
        <w:t xml:space="preserve"> stato redatto ai sensi di quanto previsto dagli artt. 40 e 40 bis del D. </w:t>
      </w:r>
      <w:proofErr w:type="spellStart"/>
      <w:r w:rsidRPr="00953B1F">
        <w:rPr>
          <w:sz w:val="24"/>
          <w:szCs w:val="24"/>
        </w:rPr>
        <w:t>Lgs</w:t>
      </w:r>
      <w:proofErr w:type="spellEnd"/>
      <w:r w:rsidRPr="00953B1F">
        <w:rPr>
          <w:sz w:val="24"/>
          <w:szCs w:val="24"/>
        </w:rPr>
        <w:t>. 165/2001, dall’art. 2, c. 17 della L. n. 135/2012, dalla Dichiarazione congiunta OOSS-MIUR allegata al CCNI del 23.08.2012 e dal CCNL del 29.11.2007, dando continuità ad una relazione fra le parti negoziali che si è rivelata negli anni efficace e coerente con le esigenze dell’utenza ed ha favorito una consapevole e proficua partecipazione di tutto il personale alle attività promosse per il miglioramento continuo della qualità dell’Offerta Formativa e del servizio scolastico.</w:t>
      </w:r>
    </w:p>
    <w:p w:rsidR="00825E47" w:rsidRPr="00953B1F" w:rsidRDefault="00825E47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La contrattazione integrativa d’Istituto per l’anno scolastico 201</w:t>
      </w:r>
      <w:r w:rsidR="000C4D7D">
        <w:rPr>
          <w:sz w:val="24"/>
          <w:szCs w:val="24"/>
        </w:rPr>
        <w:t>7</w:t>
      </w:r>
      <w:r w:rsidRPr="00953B1F">
        <w:rPr>
          <w:sz w:val="24"/>
          <w:szCs w:val="24"/>
        </w:rPr>
        <w:t>/201</w:t>
      </w:r>
      <w:r w:rsidR="000C4D7D">
        <w:rPr>
          <w:sz w:val="24"/>
          <w:szCs w:val="24"/>
        </w:rPr>
        <w:t>8</w:t>
      </w:r>
      <w:r w:rsidRPr="00953B1F">
        <w:rPr>
          <w:sz w:val="24"/>
          <w:szCs w:val="24"/>
        </w:rPr>
        <w:t xml:space="preserve"> è stata preceduta dalla delicata e fondamentale fase della programmazione delle attività, dalla pianificazione delle stesse, dall’organizzazione dei servizi, nonché dall’adozione di importanti e, a volte complessi, atti di gestione.</w:t>
      </w:r>
    </w:p>
    <w:p w:rsidR="00825E47" w:rsidRPr="00953B1F" w:rsidRDefault="00825E47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Il Collegio dei Docenti ha provveduto ad alcuni adempimenti che rientrano nelle sue competenze di organo tecnico-professionale; adempimenti previsti da disposizioni legislative e regolamentari e da norme contrattuali: adempimenti propedeutici alla contrattazione integrativa d’Istituto. Gli adempimenti che ha osservato sono i seguenti:</w:t>
      </w:r>
    </w:p>
    <w:p w:rsidR="00825E47" w:rsidRPr="00953B1F" w:rsidRDefault="00825E47">
      <w:pPr>
        <w:numPr>
          <w:ilvl w:val="0"/>
          <w:numId w:val="21"/>
        </w:num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Elaborazione</w:t>
      </w:r>
      <w:r w:rsidR="00B57894">
        <w:rPr>
          <w:sz w:val="24"/>
          <w:szCs w:val="24"/>
        </w:rPr>
        <w:t xml:space="preserve"> e revisione</w:t>
      </w:r>
      <w:r w:rsidRPr="00953B1F">
        <w:rPr>
          <w:sz w:val="24"/>
          <w:szCs w:val="24"/>
        </w:rPr>
        <w:t xml:space="preserve"> del P</w:t>
      </w:r>
      <w:r w:rsidR="00B57894">
        <w:rPr>
          <w:sz w:val="24"/>
          <w:szCs w:val="24"/>
        </w:rPr>
        <w:t>T</w:t>
      </w:r>
      <w:r w:rsidRPr="00953B1F">
        <w:rPr>
          <w:sz w:val="24"/>
          <w:szCs w:val="24"/>
        </w:rPr>
        <w:t>OF per l’anno scolastico 201</w:t>
      </w:r>
      <w:r w:rsidR="008E6930">
        <w:rPr>
          <w:sz w:val="24"/>
          <w:szCs w:val="24"/>
        </w:rPr>
        <w:t>7</w:t>
      </w:r>
      <w:r w:rsidRPr="00953B1F">
        <w:rPr>
          <w:sz w:val="24"/>
          <w:szCs w:val="24"/>
        </w:rPr>
        <w:t>/201</w:t>
      </w:r>
      <w:r w:rsidR="008E6930">
        <w:rPr>
          <w:sz w:val="24"/>
          <w:szCs w:val="24"/>
        </w:rPr>
        <w:t>8</w:t>
      </w:r>
      <w:r w:rsidRPr="00953B1F">
        <w:rPr>
          <w:sz w:val="24"/>
          <w:szCs w:val="24"/>
        </w:rPr>
        <w:t xml:space="preserve"> (art. 3 DPR 275/1999);</w:t>
      </w:r>
    </w:p>
    <w:p w:rsidR="00825E47" w:rsidRPr="00953B1F" w:rsidRDefault="00825E47">
      <w:pPr>
        <w:numPr>
          <w:ilvl w:val="0"/>
          <w:numId w:val="21"/>
        </w:num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Definizione del piano annuale delle attività dei docenti (art. 28 CCNL 2007);</w:t>
      </w:r>
    </w:p>
    <w:p w:rsidR="00825E47" w:rsidRPr="00953B1F" w:rsidRDefault="00825E47">
      <w:pPr>
        <w:numPr>
          <w:ilvl w:val="0"/>
          <w:numId w:val="21"/>
        </w:num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Individuazione delle funzioni strumentali (art. 33 CCNL 2007);</w:t>
      </w:r>
    </w:p>
    <w:p w:rsidR="00825E47" w:rsidRPr="00953B1F" w:rsidRDefault="00342FBA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Individuazione </w:t>
      </w:r>
      <w:r w:rsidR="00825E47" w:rsidRPr="00953B1F">
        <w:rPr>
          <w:sz w:val="24"/>
          <w:szCs w:val="24"/>
        </w:rPr>
        <w:t>delle attività del personale docente da retribuire con il FIS (art. 88 CCNL 2007).</w:t>
      </w:r>
    </w:p>
    <w:p w:rsidR="00363980" w:rsidRPr="00953B1F" w:rsidRDefault="00363980" w:rsidP="00363980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Il Consiglio d’Istituto ha provveduto ad alcuni adempimenti che rientrano nelle sue competenze di organo di governo; adempimenti previsti da disposizioni legislative e regolamentari e da norme contrattuali  propedeutici alla contrattazione integrativa d’Istituto. </w:t>
      </w:r>
    </w:p>
    <w:p w:rsidR="00363980" w:rsidRPr="00953B1F" w:rsidRDefault="00363980" w:rsidP="00363980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Gli adempimenti che ha osservato sono i seguenti:</w:t>
      </w:r>
    </w:p>
    <w:p w:rsidR="00363980" w:rsidRPr="00953B1F" w:rsidRDefault="00363980" w:rsidP="00363980">
      <w:pPr>
        <w:numPr>
          <w:ilvl w:val="0"/>
          <w:numId w:val="4"/>
        </w:num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Adozione del P</w:t>
      </w:r>
      <w:r w:rsidR="00B57894">
        <w:rPr>
          <w:sz w:val="24"/>
          <w:szCs w:val="24"/>
        </w:rPr>
        <w:t>T</w:t>
      </w:r>
      <w:r w:rsidRPr="00953B1F">
        <w:rPr>
          <w:sz w:val="24"/>
          <w:szCs w:val="24"/>
        </w:rPr>
        <w:t>OF (art. 3 DPR 275/1999);</w:t>
      </w:r>
    </w:p>
    <w:p w:rsidR="00363980" w:rsidRPr="00953B1F" w:rsidRDefault="00363980" w:rsidP="00363980">
      <w:pPr>
        <w:numPr>
          <w:ilvl w:val="0"/>
          <w:numId w:val="4"/>
        </w:numPr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Adattamento del calendario scolastico (art. 10 </w:t>
      </w:r>
      <w:proofErr w:type="spellStart"/>
      <w:r w:rsidRPr="00953B1F">
        <w:rPr>
          <w:sz w:val="24"/>
          <w:szCs w:val="24"/>
        </w:rPr>
        <w:t>D.Lgs</w:t>
      </w:r>
      <w:proofErr w:type="spellEnd"/>
      <w:r w:rsidRPr="00953B1F">
        <w:rPr>
          <w:sz w:val="24"/>
          <w:szCs w:val="24"/>
        </w:rPr>
        <w:t xml:space="preserve"> 297/94, art. 2 c.1 </w:t>
      </w:r>
      <w:proofErr w:type="spellStart"/>
      <w:r w:rsidRPr="00953B1F">
        <w:rPr>
          <w:sz w:val="24"/>
          <w:szCs w:val="24"/>
        </w:rPr>
        <w:t>lett.e</w:t>
      </w:r>
      <w:proofErr w:type="spellEnd"/>
      <w:r w:rsidRPr="00953B1F">
        <w:rPr>
          <w:sz w:val="24"/>
          <w:szCs w:val="24"/>
        </w:rPr>
        <w:t xml:space="preserve"> </w:t>
      </w:r>
      <w:proofErr w:type="spellStart"/>
      <w:r w:rsidRPr="00953B1F">
        <w:rPr>
          <w:sz w:val="24"/>
          <w:szCs w:val="24"/>
        </w:rPr>
        <w:t>D.Lgs.</w:t>
      </w:r>
      <w:proofErr w:type="spellEnd"/>
      <w:r w:rsidRPr="00953B1F">
        <w:rPr>
          <w:sz w:val="24"/>
          <w:szCs w:val="24"/>
        </w:rPr>
        <w:t xml:space="preserve"> 165/2001 nel testo vigente come modificato nel </w:t>
      </w:r>
      <w:proofErr w:type="spellStart"/>
      <w:r w:rsidRPr="00953B1F">
        <w:rPr>
          <w:sz w:val="24"/>
          <w:szCs w:val="24"/>
        </w:rPr>
        <w:t>D.Lgs.</w:t>
      </w:r>
      <w:proofErr w:type="spellEnd"/>
      <w:r w:rsidRPr="00953B1F">
        <w:rPr>
          <w:sz w:val="24"/>
          <w:szCs w:val="24"/>
        </w:rPr>
        <w:t xml:space="preserve"> 150/2009, art. 5 DPR 275/1999 ;</w:t>
      </w:r>
    </w:p>
    <w:p w:rsidR="00363980" w:rsidRPr="00953B1F" w:rsidRDefault="00363980" w:rsidP="00363980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>L’assemblea del personale ATA ha discusso e approvato la proposta del piano delle attività del personale ATA per l’anno scolastico  201</w:t>
      </w:r>
      <w:r w:rsidR="000C4D7D">
        <w:rPr>
          <w:sz w:val="24"/>
          <w:szCs w:val="24"/>
        </w:rPr>
        <w:t>7</w:t>
      </w:r>
      <w:r w:rsidRPr="00953B1F">
        <w:rPr>
          <w:sz w:val="24"/>
          <w:szCs w:val="24"/>
        </w:rPr>
        <w:t>/201</w:t>
      </w:r>
      <w:r w:rsidR="000C4D7D">
        <w:rPr>
          <w:sz w:val="24"/>
          <w:szCs w:val="24"/>
        </w:rPr>
        <w:t>8</w:t>
      </w:r>
      <w:r w:rsidRPr="00953B1F">
        <w:rPr>
          <w:sz w:val="24"/>
          <w:szCs w:val="24"/>
        </w:rPr>
        <w:t xml:space="preserve"> formalizzata dal Direttore dei servizi generali e </w:t>
      </w:r>
      <w:r w:rsidRPr="00953B1F">
        <w:rPr>
          <w:sz w:val="24"/>
          <w:szCs w:val="24"/>
        </w:rPr>
        <w:lastRenderedPageBreak/>
        <w:t xml:space="preserve">amministrativi (art. 53 c. 1  CCNL 29.11.2007). </w:t>
      </w:r>
    </w:p>
    <w:p w:rsidR="00363980" w:rsidRPr="00953B1F" w:rsidRDefault="00363980" w:rsidP="00363980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>Il presente contratto, quindi, regolamenta le materie indicate nel CCNL vigente nel rispetto delle competenze che la legge attribuisce ad ogni organo ed in coerenza con i documenti fondamentali della Scuola: Piano dell’Offerta Formativa, Programma Annuale, Piano annuale delle attività del personale docente, Piano delle attività del personale ATA, Regolamento d’Istituto.</w:t>
      </w:r>
    </w:p>
    <w:p w:rsidR="00825E47" w:rsidRPr="00F907BE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4727CD">
        <w:rPr>
          <w:sz w:val="24"/>
          <w:szCs w:val="24"/>
        </w:rPr>
        <w:t xml:space="preserve">Il presente contratto è stato sottoscritto tenendo conto dell’intero importo spettante </w:t>
      </w:r>
      <w:r w:rsidRPr="007B0C24">
        <w:rPr>
          <w:sz w:val="24"/>
          <w:szCs w:val="24"/>
        </w:rPr>
        <w:t>sulla base dell</w:t>
      </w:r>
      <w:r w:rsidR="00A14FDE" w:rsidRPr="007B0C24">
        <w:rPr>
          <w:sz w:val="24"/>
          <w:szCs w:val="24"/>
        </w:rPr>
        <w:t xml:space="preserve">a nota MIUR – D.G. per la Politica Finanziaria e per il Bilancio – Ufficio VII – </w:t>
      </w:r>
      <w:proofErr w:type="spellStart"/>
      <w:r w:rsidR="00A14FDE" w:rsidRPr="007B0C24">
        <w:rPr>
          <w:sz w:val="24"/>
          <w:szCs w:val="24"/>
        </w:rPr>
        <w:t>prot.n.</w:t>
      </w:r>
      <w:proofErr w:type="spellEnd"/>
      <w:r w:rsidR="00A14FDE" w:rsidRPr="007B0C24">
        <w:rPr>
          <w:sz w:val="24"/>
          <w:szCs w:val="24"/>
        </w:rPr>
        <w:t xml:space="preserve"> </w:t>
      </w:r>
      <w:r w:rsidR="00413178" w:rsidRPr="007B0C24">
        <w:rPr>
          <w:sz w:val="24"/>
          <w:szCs w:val="24"/>
        </w:rPr>
        <w:t>1</w:t>
      </w:r>
      <w:r w:rsidR="000C4D7D">
        <w:rPr>
          <w:sz w:val="24"/>
          <w:szCs w:val="24"/>
        </w:rPr>
        <w:t>19107</w:t>
      </w:r>
      <w:r w:rsidR="00A14FDE" w:rsidRPr="007B0C24">
        <w:rPr>
          <w:sz w:val="24"/>
          <w:szCs w:val="24"/>
        </w:rPr>
        <w:t xml:space="preserve"> del 2</w:t>
      </w:r>
      <w:r w:rsidR="000C4D7D">
        <w:rPr>
          <w:sz w:val="24"/>
          <w:szCs w:val="24"/>
        </w:rPr>
        <w:t>8</w:t>
      </w:r>
      <w:r w:rsidR="00A14FDE" w:rsidRPr="007B0C24">
        <w:rPr>
          <w:sz w:val="24"/>
          <w:szCs w:val="24"/>
        </w:rPr>
        <w:t>/0</w:t>
      </w:r>
      <w:r w:rsidR="00413178" w:rsidRPr="007B0C24">
        <w:rPr>
          <w:sz w:val="24"/>
          <w:szCs w:val="24"/>
        </w:rPr>
        <w:t>9</w:t>
      </w:r>
      <w:r w:rsidR="00A14FDE" w:rsidRPr="007B0C24">
        <w:rPr>
          <w:sz w:val="24"/>
          <w:szCs w:val="24"/>
        </w:rPr>
        <w:t>/201</w:t>
      </w:r>
      <w:r w:rsidR="000C4D7D">
        <w:rPr>
          <w:sz w:val="24"/>
          <w:szCs w:val="24"/>
        </w:rPr>
        <w:t>7</w:t>
      </w:r>
      <w:r w:rsidR="00A14FDE" w:rsidRPr="007B0C24">
        <w:rPr>
          <w:sz w:val="24"/>
          <w:szCs w:val="24"/>
        </w:rPr>
        <w:t xml:space="preserve"> e </w:t>
      </w:r>
      <w:r w:rsidRPr="007B0C24">
        <w:rPr>
          <w:sz w:val="24"/>
          <w:szCs w:val="24"/>
        </w:rPr>
        <w:t>del</w:t>
      </w:r>
      <w:r w:rsidR="00A14FDE" w:rsidRPr="007B0C24">
        <w:rPr>
          <w:sz w:val="24"/>
          <w:szCs w:val="24"/>
        </w:rPr>
        <w:t xml:space="preserve">l’Intesa sottoscritta con le </w:t>
      </w:r>
      <w:proofErr w:type="spellStart"/>
      <w:r w:rsidR="00A14FDE" w:rsidRPr="007B0C24">
        <w:rPr>
          <w:sz w:val="24"/>
          <w:szCs w:val="24"/>
        </w:rPr>
        <w:t>OO.SS</w:t>
      </w:r>
      <w:proofErr w:type="spellEnd"/>
      <w:r w:rsidR="00A14FDE" w:rsidRPr="007B0C24">
        <w:rPr>
          <w:sz w:val="24"/>
          <w:szCs w:val="24"/>
        </w:rPr>
        <w:t xml:space="preserve">. del Comparto Scuola in data </w:t>
      </w:r>
      <w:r w:rsidR="00413178" w:rsidRPr="007B0C24">
        <w:rPr>
          <w:sz w:val="24"/>
          <w:szCs w:val="24"/>
        </w:rPr>
        <w:t>2</w:t>
      </w:r>
      <w:r w:rsidR="000C4D7D">
        <w:rPr>
          <w:sz w:val="24"/>
          <w:szCs w:val="24"/>
        </w:rPr>
        <w:t>8</w:t>
      </w:r>
      <w:r w:rsidR="00A14FDE" w:rsidRPr="007B0C24">
        <w:rPr>
          <w:sz w:val="24"/>
          <w:szCs w:val="24"/>
        </w:rPr>
        <w:t xml:space="preserve"> </w:t>
      </w:r>
      <w:r w:rsidR="000C4D7D">
        <w:rPr>
          <w:sz w:val="24"/>
          <w:szCs w:val="24"/>
        </w:rPr>
        <w:t>luglio</w:t>
      </w:r>
      <w:r w:rsidR="00A14FDE" w:rsidRPr="007B0C24">
        <w:rPr>
          <w:sz w:val="24"/>
          <w:szCs w:val="24"/>
        </w:rPr>
        <w:t xml:space="preserve"> 201</w:t>
      </w:r>
      <w:r w:rsidR="000C4D7D">
        <w:rPr>
          <w:sz w:val="24"/>
          <w:szCs w:val="24"/>
        </w:rPr>
        <w:t>7</w:t>
      </w:r>
      <w:r w:rsidR="00A14FDE" w:rsidRPr="007B0C24">
        <w:rPr>
          <w:sz w:val="24"/>
          <w:szCs w:val="24"/>
        </w:rPr>
        <w:t xml:space="preserve">, </w:t>
      </w:r>
      <w:r w:rsidR="00225F94" w:rsidRPr="007B0C24">
        <w:rPr>
          <w:sz w:val="24"/>
          <w:szCs w:val="24"/>
        </w:rPr>
        <w:t>e</w:t>
      </w:r>
      <w:r w:rsidR="00225F94" w:rsidRPr="004727CD">
        <w:rPr>
          <w:sz w:val="24"/>
          <w:szCs w:val="24"/>
        </w:rPr>
        <w:t>,</w:t>
      </w:r>
      <w:r w:rsidRPr="004727CD">
        <w:rPr>
          <w:sz w:val="24"/>
          <w:szCs w:val="24"/>
        </w:rPr>
        <w:t xml:space="preserve"> sul</w:t>
      </w:r>
      <w:r w:rsidR="00E710EE" w:rsidRPr="004727CD">
        <w:rPr>
          <w:sz w:val="24"/>
          <w:szCs w:val="24"/>
        </w:rPr>
        <w:t>l</w:t>
      </w:r>
      <w:r w:rsidRPr="004727CD">
        <w:rPr>
          <w:sz w:val="24"/>
          <w:szCs w:val="24"/>
        </w:rPr>
        <w:t>e risorse assegnate ed erogate del MOF Lordo Stato per l’anno scolastico 201</w:t>
      </w:r>
      <w:r w:rsidR="000C4D7D">
        <w:rPr>
          <w:sz w:val="24"/>
          <w:szCs w:val="24"/>
        </w:rPr>
        <w:t>7</w:t>
      </w:r>
      <w:r w:rsidRPr="004727CD">
        <w:rPr>
          <w:sz w:val="24"/>
          <w:szCs w:val="24"/>
        </w:rPr>
        <w:t>/201</w:t>
      </w:r>
      <w:r w:rsidR="000C4D7D">
        <w:rPr>
          <w:sz w:val="24"/>
          <w:szCs w:val="24"/>
        </w:rPr>
        <w:t>8</w:t>
      </w:r>
      <w:r w:rsidRPr="004727CD">
        <w:rPr>
          <w:sz w:val="24"/>
          <w:szCs w:val="24"/>
        </w:rPr>
        <w:t xml:space="preserve">, finalizzate a retribuire gli istituti contrattuali di cui all’art. 88 del CCNL 29.11.2007 e delle risorse per il finanziamento degli istituti contrattuali di cui all’art. 33 (funzioni strumentali), 62 (incarichi specifici per il personale ATA), 30 (ore eccedenti sostituzione colleghi assenti) e 87 (progetti pratica sportiva) </w:t>
      </w:r>
      <w:r w:rsidR="00A14FDE" w:rsidRPr="004727CD">
        <w:rPr>
          <w:sz w:val="24"/>
          <w:szCs w:val="24"/>
        </w:rPr>
        <w:t>.</w:t>
      </w:r>
    </w:p>
    <w:p w:rsidR="00825E47" w:rsidRPr="00953B1F" w:rsidRDefault="00825E47">
      <w:pPr>
        <w:tabs>
          <w:tab w:val="left" w:pos="6975"/>
        </w:tabs>
        <w:rPr>
          <w:sz w:val="24"/>
          <w:szCs w:val="24"/>
        </w:rPr>
      </w:pPr>
    </w:p>
    <w:p w:rsidR="00825E47" w:rsidRPr="00F907BE" w:rsidRDefault="00825E47">
      <w:pPr>
        <w:spacing w:line="360" w:lineRule="auto"/>
        <w:jc w:val="both"/>
        <w:rPr>
          <w:sz w:val="24"/>
          <w:szCs w:val="24"/>
          <w:u w:val="single"/>
        </w:rPr>
      </w:pPr>
      <w:r w:rsidRPr="00F907BE">
        <w:rPr>
          <w:sz w:val="24"/>
          <w:szCs w:val="24"/>
          <w:u w:val="single"/>
        </w:rPr>
        <w:t xml:space="preserve">Modulo 1 - Scheda 1.1 </w:t>
      </w:r>
    </w:p>
    <w:p w:rsidR="00825E47" w:rsidRPr="00F907BE" w:rsidRDefault="00825E47">
      <w:pPr>
        <w:jc w:val="both"/>
        <w:rPr>
          <w:sz w:val="24"/>
          <w:szCs w:val="24"/>
        </w:rPr>
      </w:pPr>
      <w:r w:rsidRPr="00F907BE">
        <w:rPr>
          <w:sz w:val="24"/>
          <w:szCs w:val="24"/>
        </w:rPr>
        <w:t>Illustrazione degli aspetti procedurali, sintesi del contenuto del contratto ed autodichiarazione relative agli adempimenti della legge</w:t>
      </w:r>
    </w:p>
    <w:p w:rsidR="00825E47" w:rsidRPr="00F907BE" w:rsidRDefault="00825E47">
      <w:pPr>
        <w:jc w:val="both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429"/>
        <w:gridCol w:w="1940"/>
        <w:gridCol w:w="6267"/>
      </w:tblGrid>
      <w:tr w:rsidR="00825E47" w:rsidRPr="00F907BE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Data di sottoscrizione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8B3" w:rsidRDefault="00825E47" w:rsidP="00A028B3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Data di sottoscrizione defi</w:t>
            </w:r>
            <w:r w:rsidR="001A30FC" w:rsidRPr="00F907BE">
              <w:rPr>
                <w:sz w:val="24"/>
                <w:szCs w:val="24"/>
              </w:rPr>
              <w:t xml:space="preserve">nitiva successiva approvazione: </w:t>
            </w:r>
          </w:p>
          <w:p w:rsidR="00825E47" w:rsidRPr="00F907BE" w:rsidRDefault="0051141A" w:rsidP="0051141A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028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marzo</w:t>
            </w:r>
            <w:r w:rsidR="00AE2186" w:rsidRPr="00F907BE">
              <w:rPr>
                <w:sz w:val="24"/>
                <w:szCs w:val="24"/>
              </w:rPr>
              <w:t xml:space="preserve"> </w:t>
            </w:r>
            <w:r w:rsidR="001A30FC" w:rsidRPr="00F907B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</w:tr>
      <w:tr w:rsidR="00825E47" w:rsidRPr="00F907BE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Periodo temporale di vigenza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Anno scolastico 201</w:t>
            </w:r>
            <w:r w:rsidR="0051141A">
              <w:rPr>
                <w:sz w:val="24"/>
                <w:szCs w:val="24"/>
              </w:rPr>
              <w:t>7</w:t>
            </w:r>
            <w:r w:rsidRPr="00F907BE">
              <w:rPr>
                <w:sz w:val="24"/>
                <w:szCs w:val="24"/>
              </w:rPr>
              <w:t>/201</w:t>
            </w:r>
            <w:r w:rsidR="0051141A">
              <w:rPr>
                <w:sz w:val="24"/>
                <w:szCs w:val="24"/>
              </w:rPr>
              <w:t>8</w:t>
            </w:r>
          </w:p>
          <w:p w:rsidR="00CE0D52" w:rsidRPr="00F907BE" w:rsidRDefault="00CE0D52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F96DAF" w:rsidRPr="00F907BE" w:rsidRDefault="00F96DAF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5E47" w:rsidRPr="00F907BE">
        <w:trPr>
          <w:trHeight w:val="730"/>
        </w:trPr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Composizione</w:t>
            </w:r>
            <w:r w:rsidRPr="00F907BE">
              <w:rPr>
                <w:sz w:val="24"/>
                <w:szCs w:val="24"/>
              </w:rPr>
              <w:br/>
              <w:t>della delegazione trattante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Parte Pubblica: Dirigente Scolastico Prof.</w:t>
            </w:r>
            <w:r w:rsidR="00EB087B" w:rsidRPr="00F907BE">
              <w:rPr>
                <w:sz w:val="24"/>
                <w:szCs w:val="24"/>
              </w:rPr>
              <w:t xml:space="preserve">ssa Viviana </w:t>
            </w:r>
            <w:proofErr w:type="spellStart"/>
            <w:r w:rsidR="00EB087B" w:rsidRPr="00F907BE">
              <w:rPr>
                <w:sz w:val="24"/>
                <w:szCs w:val="24"/>
              </w:rPr>
              <w:t>Bombonati</w:t>
            </w:r>
            <w:proofErr w:type="spellEnd"/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Organizzazioni sindacali ammesse alla contrattazione (elenco sigle): FLCCGIL - CISL Scuola – UIL Scuola – SNALS – CONFSAL </w:t>
            </w:r>
            <w:r w:rsidR="008A0724" w:rsidRPr="00F907BE">
              <w:rPr>
                <w:sz w:val="24"/>
                <w:szCs w:val="24"/>
              </w:rPr>
              <w:t>– GILDA UNAMS</w:t>
            </w:r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Organizzazioni sindacali presenti firmatarie (elenco sigle): </w:t>
            </w:r>
          </w:p>
          <w:p w:rsidR="00825E47" w:rsidRPr="00F907BE" w:rsidRDefault="00825E47" w:rsidP="00342FBA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F907BE">
              <w:rPr>
                <w:sz w:val="24"/>
                <w:szCs w:val="24"/>
              </w:rPr>
              <w:t>R.S.U.</w:t>
            </w:r>
            <w:proofErr w:type="spellEnd"/>
            <w:r w:rsidRPr="00F907BE">
              <w:rPr>
                <w:sz w:val="24"/>
                <w:szCs w:val="24"/>
              </w:rPr>
              <w:t xml:space="preserve"> di Istituto : </w:t>
            </w:r>
            <w:r w:rsidR="00342FBA" w:rsidRPr="00F907BE">
              <w:rPr>
                <w:sz w:val="24"/>
                <w:szCs w:val="24"/>
              </w:rPr>
              <w:t>Domenico Parlato</w:t>
            </w:r>
            <w:r w:rsidR="001A52EB" w:rsidRPr="00F907BE">
              <w:rPr>
                <w:sz w:val="24"/>
                <w:szCs w:val="24"/>
              </w:rPr>
              <w:t xml:space="preserve"> – Savino Domenico – Addolorata </w:t>
            </w:r>
            <w:proofErr w:type="spellStart"/>
            <w:r w:rsidR="001A52EB" w:rsidRPr="00F907BE">
              <w:rPr>
                <w:sz w:val="24"/>
                <w:szCs w:val="24"/>
              </w:rPr>
              <w:t>Esposito</w:t>
            </w:r>
            <w:r w:rsidR="00342FBA" w:rsidRPr="00F907BE">
              <w:rPr>
                <w:sz w:val="24"/>
                <w:szCs w:val="24"/>
              </w:rPr>
              <w:t>-</w:t>
            </w:r>
            <w:proofErr w:type="spellEnd"/>
            <w:r w:rsidR="00342FBA" w:rsidRPr="00F907BE">
              <w:rPr>
                <w:sz w:val="24"/>
                <w:szCs w:val="24"/>
              </w:rPr>
              <w:t xml:space="preserve"> Lorenzo Baio</w:t>
            </w:r>
          </w:p>
        </w:tc>
      </w:tr>
      <w:tr w:rsidR="00825E47" w:rsidRPr="00F907BE">
        <w:trPr>
          <w:trHeight w:val="427"/>
        </w:trPr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Soggetti destinatari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Personale docente e ATA dell’Istituto scolastico</w:t>
            </w:r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5E47" w:rsidRPr="00F907BE">
        <w:trPr>
          <w:trHeight w:val="724"/>
        </w:trPr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Materie trattate dal contratto integrativo (descrizione sintetica)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Materie previste dall’art. 6 del CCNL vigente ed in particolare criteri concernenti:</w:t>
            </w:r>
          </w:p>
          <w:p w:rsidR="00825E47" w:rsidRPr="00F907BE" w:rsidRDefault="00825E47">
            <w:pPr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- la ripartizione delle risorse del fondo di istituto,</w:t>
            </w:r>
          </w:p>
          <w:p w:rsidR="00825E47" w:rsidRPr="00F907BE" w:rsidRDefault="00825E47">
            <w:pPr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- l’attribuzione dei compensi accessori al personale docente e ATA;</w:t>
            </w:r>
          </w:p>
          <w:p w:rsidR="00825E47" w:rsidRPr="00F907BE" w:rsidRDefault="00825E47">
            <w:pPr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- le relazioni sindacali;</w:t>
            </w:r>
          </w:p>
          <w:p w:rsidR="00825E47" w:rsidRPr="00F907BE" w:rsidRDefault="00825E47">
            <w:pPr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- l’attuazione della normativa in materia di sicurezza nei luoghi di lavoro;</w:t>
            </w:r>
          </w:p>
          <w:p w:rsidR="00825E47" w:rsidRPr="00F907BE" w:rsidRDefault="00825E47">
            <w:pPr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- le ricadute sul rapporto di lavoro dell’organizzazione degli uffici e dell’attività dell’istituzione scolastica. </w:t>
            </w:r>
          </w:p>
        </w:tc>
      </w:tr>
      <w:tr w:rsidR="00825E47" w:rsidRPr="00F907BE">
        <w:trPr>
          <w:cantSplit/>
          <w:trHeight w:val="1107"/>
        </w:trPr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tabs>
                <w:tab w:val="left" w:pos="1428"/>
              </w:tabs>
              <w:snapToGrid w:val="0"/>
              <w:spacing w:line="360" w:lineRule="auto"/>
              <w:ind w:left="10" w:hanging="10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lastRenderedPageBreak/>
              <w:t xml:space="preserve">Rispetto dell’iter </w:t>
            </w:r>
          </w:p>
          <w:p w:rsidR="00825E47" w:rsidRPr="00F907BE" w:rsidRDefault="00825E47">
            <w:pPr>
              <w:tabs>
                <w:tab w:val="left" w:pos="1428"/>
              </w:tabs>
              <w:spacing w:line="360" w:lineRule="auto"/>
              <w:ind w:left="10" w:hanging="10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adempimenti procedurali</w:t>
            </w:r>
          </w:p>
          <w:p w:rsidR="00825E47" w:rsidRPr="00F907BE" w:rsidRDefault="00825E47">
            <w:pPr>
              <w:tabs>
                <w:tab w:val="left" w:pos="1428"/>
              </w:tabs>
              <w:spacing w:line="360" w:lineRule="auto"/>
              <w:ind w:left="10" w:hanging="10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 e degli atti propedeutici e successivi alla contrattazione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Intervento dell’Organo di controllo interno. </w:t>
            </w:r>
          </w:p>
          <w:p w:rsidR="00825E47" w:rsidRPr="00F907BE" w:rsidRDefault="00825E47">
            <w:pPr>
              <w:spacing w:line="360" w:lineRule="auto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Allegazione della Certificazione dell’Organo di controllo interno alla Relazione illustrativa.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F907BE" w:rsidRDefault="001A30FC" w:rsidP="004727CD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□ </w:t>
            </w:r>
            <w:r w:rsidR="00825E47" w:rsidRPr="00F907BE">
              <w:rPr>
                <w:sz w:val="24"/>
                <w:szCs w:val="24"/>
              </w:rPr>
              <w:t xml:space="preserve">La certificazione sui profili della compatibilità economica-finanziaria e normativa, rilasciata in data </w:t>
            </w:r>
            <w:r w:rsidRPr="00F907BE">
              <w:rPr>
                <w:sz w:val="24"/>
                <w:szCs w:val="24"/>
              </w:rPr>
              <w:t>..</w:t>
            </w:r>
            <w:r w:rsidR="00825E47" w:rsidRPr="00F907BE">
              <w:rPr>
                <w:sz w:val="24"/>
                <w:szCs w:val="24"/>
              </w:rPr>
              <w:t>…/</w:t>
            </w:r>
            <w:r w:rsidRPr="00F907BE">
              <w:rPr>
                <w:sz w:val="24"/>
                <w:szCs w:val="24"/>
              </w:rPr>
              <w:t>.</w:t>
            </w:r>
            <w:r w:rsidR="00825E47" w:rsidRPr="00F907BE">
              <w:rPr>
                <w:sz w:val="24"/>
                <w:szCs w:val="24"/>
              </w:rPr>
              <w:t>…</w:t>
            </w:r>
            <w:r w:rsidRPr="00F907BE">
              <w:rPr>
                <w:sz w:val="24"/>
                <w:szCs w:val="24"/>
              </w:rPr>
              <w:t>.</w:t>
            </w:r>
            <w:r w:rsidR="00825E47" w:rsidRPr="00F907BE">
              <w:rPr>
                <w:sz w:val="24"/>
                <w:szCs w:val="24"/>
              </w:rPr>
              <w:t>/201</w:t>
            </w:r>
            <w:r w:rsidR="004727CD">
              <w:rPr>
                <w:sz w:val="24"/>
                <w:szCs w:val="24"/>
              </w:rPr>
              <w:t>6</w:t>
            </w:r>
            <w:r w:rsidR="00825E47" w:rsidRPr="00F907BE">
              <w:rPr>
                <w:sz w:val="24"/>
                <w:szCs w:val="24"/>
              </w:rPr>
              <w:t xml:space="preserve"> dai Revisori dei Conti, Organo di controllo dell’istituzione scolastica, è stata acquisita e viene allegata alla presente relazione.  </w:t>
            </w:r>
          </w:p>
        </w:tc>
      </w:tr>
      <w:tr w:rsidR="00825E47" w:rsidRPr="00F907BE">
        <w:trPr>
          <w:cantSplit/>
          <w:trHeight w:val="919"/>
        </w:trPr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825E47" w:rsidRPr="00F907BE" w:rsidRDefault="001A30F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 □ </w:t>
            </w:r>
            <w:r w:rsidR="00825E47" w:rsidRPr="00F907BE">
              <w:rPr>
                <w:sz w:val="24"/>
                <w:szCs w:val="24"/>
              </w:rPr>
              <w:t>L’Organo di controllo interno non ha effettuato alcun rilievo.</w:t>
            </w:r>
          </w:p>
        </w:tc>
      </w:tr>
      <w:tr w:rsidR="00825E47" w:rsidRPr="00F907BE">
        <w:trPr>
          <w:cantSplit/>
          <w:trHeight w:val="600"/>
        </w:trPr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Attestazione del rispetto degli obblighi di legge che in caso di inadempimento comportano la sanzione del divieto di erogazione della retribuzione accessoria </w:t>
            </w: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È stato adottato il Piano della performance previsto dall’art. 10 del d.lgs. 150/2009 (Parte non applicabile al presente contratto ai sensi dell’art. 5 DPCM 26/01/2011 )</w:t>
            </w:r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25E47" w:rsidRPr="00F907BE">
        <w:trPr>
          <w:cantSplit/>
          <w:trHeight w:val="500"/>
        </w:trPr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È stato adottato il Programma triennale per la trasparenza e l’integrità previsto dall’art. 11, comma 2 del d.lgs. 150/2009</w:t>
            </w:r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(Parte non applicabile al presente contratto ai sensi dell’art. 5 DPCM 26/01/2011 ) </w:t>
            </w:r>
          </w:p>
        </w:tc>
      </w:tr>
      <w:tr w:rsidR="00825E47" w:rsidRPr="00F907BE">
        <w:trPr>
          <w:cantSplit/>
          <w:trHeight w:val="610"/>
        </w:trPr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È stato assolto l’obbligo di pubblicazione di cui ai commi 6 e 8 dell’art. 11 del d.lgs. 150/2009</w:t>
            </w:r>
            <w:r w:rsidR="00F907BE" w:rsidRPr="00F907BE">
              <w:rPr>
                <w:sz w:val="24"/>
                <w:szCs w:val="24"/>
              </w:rPr>
              <w:t xml:space="preserve"> (quanto applicabile alle istituzioni scolastiche)</w:t>
            </w:r>
          </w:p>
        </w:tc>
      </w:tr>
      <w:tr w:rsidR="00825E47" w:rsidRPr="00F907BE">
        <w:trPr>
          <w:cantSplit/>
          <w:trHeight w:val="610"/>
        </w:trPr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La Relazione della Performance è stata validata dall’OIV ai sensi dell’articolo 14, </w:t>
            </w:r>
            <w:r w:rsidR="008A0724" w:rsidRPr="00F907BE">
              <w:rPr>
                <w:sz w:val="24"/>
                <w:szCs w:val="24"/>
              </w:rPr>
              <w:t>comma 6. del d.lgs. n. 150/2009</w:t>
            </w:r>
          </w:p>
          <w:p w:rsidR="00825E47" w:rsidRPr="00F907BE" w:rsidRDefault="00825E47" w:rsidP="00F907B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 (Parte non applicabile al presente contratto ai sensi dell’art. 74 c. 5 del D. </w:t>
            </w:r>
            <w:proofErr w:type="spellStart"/>
            <w:r w:rsidRPr="00F907BE">
              <w:rPr>
                <w:sz w:val="24"/>
                <w:szCs w:val="24"/>
              </w:rPr>
              <w:t>Lgs</w:t>
            </w:r>
            <w:proofErr w:type="spellEnd"/>
            <w:r w:rsidRPr="00F907BE">
              <w:rPr>
                <w:sz w:val="24"/>
                <w:szCs w:val="24"/>
              </w:rPr>
              <w:t xml:space="preserve">.150/2009 </w:t>
            </w:r>
          </w:p>
        </w:tc>
      </w:tr>
      <w:tr w:rsidR="00825E47" w:rsidRPr="00F907BE">
        <w:trPr>
          <w:trHeight w:val="1265"/>
        </w:trPr>
        <w:tc>
          <w:tcPr>
            <w:tcW w:w="9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F907BE" w:rsidRDefault="00825E47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>Eventuali osservazioni</w:t>
            </w:r>
          </w:p>
          <w:p w:rsidR="00825E47" w:rsidRPr="00F907BE" w:rsidRDefault="00825E47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907BE">
              <w:rPr>
                <w:sz w:val="24"/>
                <w:szCs w:val="24"/>
              </w:rPr>
              <w:t xml:space="preserve">Nessuna osservazione </w:t>
            </w:r>
          </w:p>
        </w:tc>
      </w:tr>
    </w:tbl>
    <w:p w:rsidR="00825E47" w:rsidRPr="00953B1F" w:rsidRDefault="00825E47">
      <w:pPr>
        <w:rPr>
          <w:sz w:val="24"/>
          <w:szCs w:val="24"/>
        </w:rPr>
      </w:pPr>
    </w:p>
    <w:p w:rsidR="00825E47" w:rsidRPr="00953B1F" w:rsidRDefault="00825E47">
      <w:pPr>
        <w:rPr>
          <w:sz w:val="24"/>
          <w:szCs w:val="24"/>
        </w:rPr>
      </w:pPr>
    </w:p>
    <w:p w:rsidR="00825E47" w:rsidRPr="00953B1F" w:rsidRDefault="00825E47">
      <w:pPr>
        <w:spacing w:line="360" w:lineRule="auto"/>
        <w:jc w:val="both"/>
        <w:rPr>
          <w:b/>
          <w:sz w:val="24"/>
          <w:szCs w:val="24"/>
          <w:u w:val="single"/>
        </w:rPr>
      </w:pPr>
      <w:r w:rsidRPr="00953B1F">
        <w:rPr>
          <w:b/>
          <w:sz w:val="24"/>
          <w:szCs w:val="24"/>
          <w:u w:val="single"/>
        </w:rPr>
        <w:t xml:space="preserve">Modulo 2 Illustrazione dell’articolato del contratto </w:t>
      </w:r>
    </w:p>
    <w:p w:rsidR="00825E47" w:rsidRPr="00953B1F" w:rsidRDefault="00825E47">
      <w:pPr>
        <w:jc w:val="both"/>
        <w:rPr>
          <w:sz w:val="24"/>
          <w:szCs w:val="24"/>
        </w:rPr>
      </w:pPr>
      <w:r w:rsidRPr="00953B1F">
        <w:rPr>
          <w:sz w:val="24"/>
          <w:szCs w:val="24"/>
        </w:rPr>
        <w:t xml:space="preserve">(Attestazione della compatibilità con i vincoli derivanti da norme di legge e di contratto nazionale – modalità di utilizzo delle risorse accessorie </w:t>
      </w:r>
      <w:r w:rsidRPr="00953B1F">
        <w:rPr>
          <w:sz w:val="24"/>
          <w:szCs w:val="24"/>
        </w:rPr>
        <w:noBreakHyphen/>
        <w:t xml:space="preserve"> altre informazioni utili)</w:t>
      </w:r>
    </w:p>
    <w:tbl>
      <w:tblPr>
        <w:tblW w:w="0" w:type="auto"/>
        <w:tblInd w:w="-147" w:type="dxa"/>
        <w:tblLayout w:type="fixed"/>
        <w:tblLook w:val="0000"/>
      </w:tblPr>
      <w:tblGrid>
        <w:gridCol w:w="4080"/>
        <w:gridCol w:w="5961"/>
      </w:tblGrid>
      <w:tr w:rsidR="00825E47" w:rsidRPr="00953B1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pStyle w:val="PuntoElencoLettere"/>
              <w:tabs>
                <w:tab w:val="clear" w:pos="567"/>
              </w:tabs>
              <w:snapToGri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sz w:val="24"/>
              </w:rPr>
              <w:lastRenderedPageBreak/>
              <w:t>Illustrazione di quanto disposto dal contratto integrativo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snapToGrid w:val="0"/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 xml:space="preserve">La ripartizione del Fondo dell’Istituzione Scolastica è stata imperniata sulle esigenze dell’impianto organizzativo dato dagli organi collegiali ed è stata effettuata seguendo gli indirizzi deliberati dal Consiglio di Istituto, tradotti nelle finalità, negli obiettivi e nelle linee d’azione del POF. Nello specifico, la ripartizione del </w:t>
            </w:r>
            <w:proofErr w:type="spellStart"/>
            <w:r w:rsidRPr="00953B1F">
              <w:rPr>
                <w:sz w:val="24"/>
                <w:szCs w:val="24"/>
              </w:rPr>
              <w:t>FI.S.</w:t>
            </w:r>
            <w:proofErr w:type="spellEnd"/>
            <w:r w:rsidRPr="00953B1F">
              <w:rPr>
                <w:sz w:val="24"/>
                <w:szCs w:val="24"/>
              </w:rPr>
              <w:t xml:space="preserve"> è stata orientata a riconoscere i benefici economici tenendo presente la valorizzazione delle competenze professionali ed il maggior impegno individuale profuso al fine di meglio assolvere i compiti dell’Istituzione scolastica garantendo: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il diritto d’apprendimento degli alunni;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 xml:space="preserve">l'autonomia </w:t>
            </w:r>
            <w:proofErr w:type="spellStart"/>
            <w:r w:rsidRPr="00953B1F">
              <w:t>didattico-organizzativa</w:t>
            </w:r>
            <w:proofErr w:type="spellEnd"/>
            <w:r w:rsidRPr="00953B1F">
              <w:t xml:space="preserve"> di ricerca sperimentazione;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gli impegni derivati dalla definizione dell'offerta formativa;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le competenze professionali presenti;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l'equità delle opportunità tra le varie tipologie professionali operanti nell’Istituto;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i carichi di lavoro;</w:t>
            </w:r>
          </w:p>
          <w:p w:rsidR="00825E47" w:rsidRPr="00953B1F" w:rsidRDefault="00825E47">
            <w:pPr>
              <w:pStyle w:val="Paragrafoelenco"/>
              <w:numPr>
                <w:ilvl w:val="0"/>
                <w:numId w:val="14"/>
              </w:numPr>
              <w:jc w:val="both"/>
            </w:pPr>
            <w:r w:rsidRPr="00953B1F">
              <w:t>l'impegno nell’assolvimento dei compiti organizzativi assegnati.</w:t>
            </w:r>
          </w:p>
        </w:tc>
      </w:tr>
      <w:tr w:rsidR="00825E47" w:rsidRPr="00953B1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pStyle w:val="PuntoElencoLettere"/>
              <w:tabs>
                <w:tab w:val="clear" w:pos="567"/>
              </w:tabs>
              <w:snapToGri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sz w:val="24"/>
              </w:rPr>
              <w:lastRenderedPageBreak/>
              <w:t>Quadro di sintesi delle modalità di utilizzo da parte della contrattazione integrativa delle risorse del Fondo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sz w:val="24"/>
              </w:rPr>
              <w:t>Analisi delle finalizzazioni</w:t>
            </w:r>
            <w:r w:rsidRPr="00953B1F">
              <w:rPr>
                <w:rFonts w:ascii="Times New Roman" w:hAnsi="Times New Roman" w:cs="Times New Roman"/>
                <w:sz w:val="24"/>
              </w:rPr>
              <w:t>: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sz w:val="24"/>
              </w:rPr>
              <w:t>PERSONALE DOCENTE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 xml:space="preserve">Attività aggiuntive di insegnamento (art. 88, comma 2 lettera b) CCNL 29/11/2007) 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firstLine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 xml:space="preserve">Ore aggiuntive per l'attuazione dei corsi di recupero (art. 88, comma 2, lettera c) CCNL 29/11/2007) 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 xml:space="preserve">Attività aggiuntive funzionali all'insegnamento (art. 88, comma 2, lettera d) CCNL 29/11/2007) 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 xml:space="preserve">Compensi attribuiti ai collaboratori del dirigente scolastico (art. 88, comma 2, lettera f) CCNL 29/11/2007) 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>Particolari impegni connessi alla valutazione degli alunni (Art. 88, comma 2, lettera l)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>Funzioni strumentali al POF (art. 33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>Compensi per progetti relativi alle aree a rischio, a forte processo immigratorio e contro l'emarginazione scolastica (art. 9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color w:val="000000"/>
                <w:sz w:val="24"/>
              </w:rPr>
              <w:t>Compensi per attività complementari di educazione fisica (art. 87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Compensi relativi a progetti nazionali e comunitari (Art. 6, comma 2, lettera l)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color w:val="000000"/>
                <w:sz w:val="24"/>
              </w:rPr>
              <w:t>PERSONALE ATA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Prestazioni aggiuntive del personale ATA (art. 88, comma 2, lettera e)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Compensi per il personale ATA per ogni altra attività deliberata nell'ambito del POF (art. 88, comma 2, lettera k)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Compenso per il sostituto del DSGA e quota variabile dell’indennità di direzione DSGA (art. 88, comma 2, lettere i) e j) CCNL 29/11/2007)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12" w:hanging="12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Incarichi specifici (art. 47 CCNL 29/11/2007, comma 1 lettera b) come sostituito dall’art. 1 della sequenza contrattuale personale ATA 25/7/2008)</w:t>
            </w:r>
          </w:p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pacing w:after="0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Compensi relativi a progetti nazionali e comunitari (Art. 6, comma 2, lettera l) CCNL 29/11/2007)</w:t>
            </w:r>
          </w:p>
        </w:tc>
      </w:tr>
      <w:tr w:rsidR="00825E47" w:rsidRPr="00953B1F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pStyle w:val="PuntoElencoLettere"/>
              <w:tabs>
                <w:tab w:val="clear" w:pos="567"/>
                <w:tab w:val="left" w:pos="1134"/>
              </w:tabs>
              <w:snapToGri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53B1F">
              <w:rPr>
                <w:rFonts w:ascii="Times New Roman" w:hAnsi="Times New Roman" w:cs="Times New Roman"/>
                <w:b/>
                <w:sz w:val="24"/>
              </w:rPr>
              <w:t>effetti abrogativi impliciti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47" w:rsidRPr="00953B1F" w:rsidRDefault="00825E47">
            <w:pPr>
              <w:pStyle w:val="PuntoElencoLettere"/>
              <w:tabs>
                <w:tab w:val="clear" w:pos="0"/>
                <w:tab w:val="clear" w:pos="567"/>
                <w:tab w:val="left" w:pos="1134"/>
              </w:tabs>
              <w:snapToGrid w:val="0"/>
              <w:spacing w:after="0"/>
              <w:ind w:left="28" w:hanging="28"/>
              <w:rPr>
                <w:rFonts w:ascii="Times New Roman" w:hAnsi="Times New Roman" w:cs="Times New Roman"/>
                <w:sz w:val="24"/>
              </w:rPr>
            </w:pPr>
            <w:r w:rsidRPr="00953B1F">
              <w:rPr>
                <w:rFonts w:ascii="Times New Roman" w:hAnsi="Times New Roman" w:cs="Times New Roman"/>
                <w:sz w:val="24"/>
              </w:rPr>
              <w:t>Il presente contratto integrativo è stipulato nel rispetto dei vincoli e con i limiti risultanti dai contratti collettivi nazionali e sostituisce tutti i precedenti.</w:t>
            </w:r>
          </w:p>
        </w:tc>
      </w:tr>
    </w:tbl>
    <w:p w:rsidR="00F71243" w:rsidRDefault="00F71243">
      <w:pPr>
        <w:tabs>
          <w:tab w:val="left" w:pos="6975"/>
        </w:tabs>
        <w:jc w:val="both"/>
        <w:rPr>
          <w:sz w:val="24"/>
          <w:szCs w:val="24"/>
        </w:rPr>
      </w:pP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>Giova descrivere, se pure in forma sintetica, le attività e gli incarichi retribuiti con il fondo</w:t>
      </w:r>
      <w:r w:rsidR="00771639" w:rsidRPr="00953B1F">
        <w:rPr>
          <w:sz w:val="24"/>
          <w:szCs w:val="24"/>
        </w:rPr>
        <w:t xml:space="preserve"> </w:t>
      </w:r>
      <w:r w:rsidRPr="00953B1F">
        <w:rPr>
          <w:sz w:val="24"/>
          <w:szCs w:val="24"/>
        </w:rPr>
        <w:t>d’Istituto nel rispetto puntuale del CCNL del 29.11.2007:</w:t>
      </w:r>
    </w:p>
    <w:p w:rsidR="00825E47" w:rsidRPr="00953B1F" w:rsidRDefault="00825E47">
      <w:pPr>
        <w:tabs>
          <w:tab w:val="left" w:pos="6975"/>
        </w:tabs>
        <w:ind w:left="360"/>
        <w:jc w:val="both"/>
        <w:rPr>
          <w:sz w:val="24"/>
          <w:szCs w:val="24"/>
        </w:rPr>
      </w:pPr>
    </w:p>
    <w:tbl>
      <w:tblPr>
        <w:tblW w:w="10006" w:type="dxa"/>
        <w:tblInd w:w="-5" w:type="dxa"/>
        <w:tblLayout w:type="fixed"/>
        <w:tblLook w:val="0000"/>
      </w:tblPr>
      <w:tblGrid>
        <w:gridCol w:w="2195"/>
        <w:gridCol w:w="5284"/>
        <w:gridCol w:w="2527"/>
      </w:tblGrid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Tipologia/Incarico o Iniziativa formativa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Descrizione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Risultati attesi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lastRenderedPageBreak/>
              <w:t>Collaboratori del Dirigente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numPr>
                <w:ilvl w:val="0"/>
                <w:numId w:val="23"/>
              </w:numPr>
              <w:tabs>
                <w:tab w:val="left" w:pos="6975"/>
              </w:tabs>
              <w:snapToGrid w:val="0"/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Coadiuvare il Dirigente Scolastico in compiti gestionali e organizzativi;</w:t>
            </w:r>
          </w:p>
          <w:p w:rsidR="00825E47" w:rsidRPr="00953B1F" w:rsidRDefault="00825E47">
            <w:pPr>
              <w:numPr>
                <w:ilvl w:val="0"/>
                <w:numId w:val="23"/>
              </w:num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Sostituire il Dirigente Scolastico in caso di assenza o impedimento.</w:t>
            </w:r>
          </w:p>
          <w:p w:rsidR="00825E47" w:rsidRPr="00953B1F" w:rsidRDefault="00825E47">
            <w:p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</w:p>
          <w:p w:rsidR="00825E47" w:rsidRPr="00953B1F" w:rsidRDefault="00825E47">
            <w:pPr>
              <w:tabs>
                <w:tab w:val="left" w:pos="6975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953B1F">
              <w:rPr>
                <w:b/>
                <w:sz w:val="24"/>
                <w:szCs w:val="24"/>
                <w:u w:val="single"/>
              </w:rPr>
              <w:t>OSSERVAZIONI</w:t>
            </w:r>
          </w:p>
          <w:p w:rsidR="00825E47" w:rsidRPr="00953B1F" w:rsidRDefault="00825E47" w:rsidP="00342FBA">
            <w:p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 xml:space="preserve">Il compenso assegnato in sede di contrattazione integrativa tiene conto dell’impegno orario. In particolare si rileva come i collaboratori del Dirigente Scolastico sono presenti a scuola </w:t>
            </w:r>
            <w:r w:rsidR="00342FBA">
              <w:rPr>
                <w:sz w:val="24"/>
                <w:szCs w:val="24"/>
              </w:rPr>
              <w:t>per cinque ore settimanali oltre il proprio orario di servizio</w:t>
            </w:r>
            <w:r w:rsidRPr="00953B1F">
              <w:rPr>
                <w:sz w:val="24"/>
                <w:szCs w:val="24"/>
              </w:rPr>
              <w:t>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Consentire al Dirigente Scolastico di assolvere tutti i compiti connessi alla gestione unitaria della Istituzione Scolastica e garantire un servizio di qualità.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C26FD6" w:rsidP="00C26FD6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Responsabile </w:t>
            </w:r>
            <w:r w:rsidR="00825E47" w:rsidRPr="00953B1F">
              <w:rPr>
                <w:b/>
                <w:sz w:val="24"/>
                <w:szCs w:val="24"/>
              </w:rPr>
              <w:t>delle sedi staccate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numPr>
                <w:ilvl w:val="0"/>
                <w:numId w:val="24"/>
              </w:numPr>
              <w:tabs>
                <w:tab w:val="left" w:pos="6975"/>
              </w:tabs>
              <w:snapToGrid w:val="0"/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Predisporre supplenze per eventuali assenze dei docenti;</w:t>
            </w:r>
          </w:p>
          <w:p w:rsidR="00825E47" w:rsidRPr="00953B1F" w:rsidRDefault="00825E47">
            <w:pPr>
              <w:numPr>
                <w:ilvl w:val="0"/>
                <w:numId w:val="24"/>
              </w:num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concessione permessi entrata e uscita alunni fuori orario;</w:t>
            </w:r>
          </w:p>
          <w:p w:rsidR="00825E47" w:rsidRPr="00953B1F" w:rsidRDefault="00825E47">
            <w:pPr>
              <w:numPr>
                <w:ilvl w:val="0"/>
                <w:numId w:val="24"/>
              </w:num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 xml:space="preserve">vigilanza alunni; </w:t>
            </w:r>
          </w:p>
          <w:p w:rsidR="00825E47" w:rsidRPr="00953B1F" w:rsidRDefault="00825E47">
            <w:pPr>
              <w:numPr>
                <w:ilvl w:val="0"/>
                <w:numId w:val="24"/>
              </w:num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supporto organizzativo al capo d’Istituto.</w:t>
            </w:r>
          </w:p>
          <w:p w:rsidR="00825E47" w:rsidRPr="00953B1F" w:rsidRDefault="00825E47">
            <w:p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</w:p>
          <w:p w:rsidR="00825E47" w:rsidRPr="00953B1F" w:rsidRDefault="00825E47">
            <w:pPr>
              <w:tabs>
                <w:tab w:val="left" w:pos="6975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953B1F">
              <w:rPr>
                <w:b/>
                <w:sz w:val="24"/>
                <w:szCs w:val="24"/>
                <w:u w:val="single"/>
              </w:rPr>
              <w:t>O</w:t>
            </w:r>
            <w:r w:rsidR="00F4576A">
              <w:rPr>
                <w:b/>
                <w:sz w:val="24"/>
                <w:szCs w:val="24"/>
                <w:u w:val="single"/>
              </w:rPr>
              <w:t>sservazioni</w:t>
            </w:r>
          </w:p>
          <w:p w:rsidR="00825E47" w:rsidRPr="00953B1F" w:rsidRDefault="00825E47" w:rsidP="00C26FD6">
            <w:pPr>
              <w:tabs>
                <w:tab w:val="left" w:pos="6975"/>
              </w:tabs>
              <w:jc w:val="both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Il compenso assegnato in sede di contrattazione integrativa tiene conto dell’impegno orario. In particolare si rileva come i docent</w:t>
            </w:r>
            <w:r w:rsidR="00C26FD6">
              <w:rPr>
                <w:sz w:val="24"/>
                <w:szCs w:val="24"/>
              </w:rPr>
              <w:t>i prep</w:t>
            </w:r>
            <w:r w:rsidRPr="00953B1F">
              <w:rPr>
                <w:sz w:val="24"/>
                <w:szCs w:val="24"/>
              </w:rPr>
              <w:t>o</w:t>
            </w:r>
            <w:r w:rsidR="00C26FD6">
              <w:rPr>
                <w:sz w:val="24"/>
                <w:szCs w:val="24"/>
              </w:rPr>
              <w:t>sti a responsabili della sede staccata siano</w:t>
            </w:r>
            <w:r w:rsidRPr="00953B1F">
              <w:rPr>
                <w:sz w:val="24"/>
                <w:szCs w:val="24"/>
              </w:rPr>
              <w:t xml:space="preserve"> sempre present</w:t>
            </w:r>
            <w:r w:rsidR="00C26FD6">
              <w:rPr>
                <w:sz w:val="24"/>
                <w:szCs w:val="24"/>
              </w:rPr>
              <w:t>i</w:t>
            </w:r>
            <w:r w:rsidRPr="00953B1F">
              <w:rPr>
                <w:sz w:val="24"/>
                <w:szCs w:val="24"/>
              </w:rPr>
              <w:t xml:space="preserve"> a scuola dalle 8.00 alle 14.00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Assicurare la gestione unitaria dell’Istituzione Scolastica</w:t>
            </w:r>
          </w:p>
        </w:tc>
      </w:tr>
      <w:tr w:rsidR="008B11C4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1C4" w:rsidRPr="00953B1F" w:rsidRDefault="00C26FD6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Prestazione da progetti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11C4" w:rsidRPr="00953B1F" w:rsidRDefault="00C26FD6" w:rsidP="00C26FD6">
            <w:pPr>
              <w:numPr>
                <w:ilvl w:val="0"/>
                <w:numId w:val="24"/>
              </w:numPr>
              <w:tabs>
                <w:tab w:val="left" w:pos="6975"/>
              </w:tabs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ampliamento dell’offerta formativa dell’istituto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6FD6" w:rsidRPr="00953B1F" w:rsidRDefault="00C26FD6" w:rsidP="00C26FD6">
            <w:pPr>
              <w:numPr>
                <w:ilvl w:val="0"/>
                <w:numId w:val="5"/>
              </w:num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 xml:space="preserve">diminuire la </w:t>
            </w:r>
            <w:r>
              <w:rPr>
                <w:sz w:val="24"/>
                <w:szCs w:val="24"/>
              </w:rPr>
              <w:t>dispersione scolastica</w:t>
            </w:r>
          </w:p>
          <w:p w:rsidR="00C26FD6" w:rsidRPr="00953B1F" w:rsidRDefault="00C26FD6" w:rsidP="00C26FD6">
            <w:pPr>
              <w:numPr>
                <w:ilvl w:val="0"/>
                <w:numId w:val="5"/>
              </w:numPr>
              <w:tabs>
                <w:tab w:val="left" w:pos="6975"/>
              </w:tabs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migliorare l’inclusione degli alunni svantaggiati</w:t>
            </w:r>
          </w:p>
          <w:p w:rsidR="00C26FD6" w:rsidRPr="00C26FD6" w:rsidRDefault="00C26FD6" w:rsidP="00C26FD6">
            <w:pPr>
              <w:numPr>
                <w:ilvl w:val="0"/>
                <w:numId w:val="5"/>
              </w:num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 xml:space="preserve">migliorare i risultati relativi al successo formativo 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Coordinatore di classe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MIO"/>
              <w:numPr>
                <w:ilvl w:val="0"/>
                <w:numId w:val="13"/>
              </w:numPr>
              <w:snapToGrid w:val="0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favorisce ogni opportuna intesa tra i docenti della classe, cura i rapporti con le famiglie nell’intento di cercare soluzioni ad eventuali problemi rappresentati dagli alunni;</w:t>
            </w:r>
          </w:p>
          <w:p w:rsidR="00825E47" w:rsidRPr="00953B1F" w:rsidRDefault="00825E47">
            <w:pPr>
              <w:pStyle w:val="MIO"/>
              <w:numPr>
                <w:ilvl w:val="0"/>
                <w:numId w:val="13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facilita il processo di crescita umana, sociale e civile degli alunni al fine di attenuare il fenomeno della dispersione scolastica, indicando tempestivamente situazioni di rischio;</w:t>
            </w:r>
          </w:p>
          <w:p w:rsidR="00825E47" w:rsidRPr="00953B1F" w:rsidRDefault="00825E47">
            <w:pPr>
              <w:pStyle w:val="MIO"/>
              <w:numPr>
                <w:ilvl w:val="0"/>
                <w:numId w:val="13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coordina la predisposizione del materiale necessario per le operazioni di scrutinio;</w:t>
            </w:r>
          </w:p>
          <w:p w:rsidR="00825E47" w:rsidRPr="00953B1F" w:rsidRDefault="00825E47">
            <w:pPr>
              <w:pStyle w:val="MIO"/>
              <w:numPr>
                <w:ilvl w:val="0"/>
                <w:numId w:val="13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 xml:space="preserve">verifica il corretto svolgimento di quanto concordato in sede di programmazione della classe.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Offrire ogni utile collaborazione al Dirigente Scolastico perché possa essere informato sull’andamento didattico disciplinare di ciascuna classe al fine di adottare tempestivamente azioni atte a rimuovere situazioni di rischio e/o disagio.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DF6DEA" w:rsidP="00DF6DEA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Responsabili de</w:t>
            </w:r>
            <w:r w:rsidR="00825E47" w:rsidRPr="00953B1F">
              <w:rPr>
                <w:b/>
                <w:sz w:val="24"/>
                <w:szCs w:val="24"/>
              </w:rPr>
              <w:t>i dipartiment</w:t>
            </w:r>
            <w:r>
              <w:rPr>
                <w:b/>
                <w:sz w:val="24"/>
                <w:szCs w:val="24"/>
              </w:rPr>
              <w:t>i disciplinari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MIO"/>
              <w:snapToGrid w:val="0"/>
              <w:ind w:left="-3" w:hanging="425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 xml:space="preserve">Il - Promuove e sintetizza le proposte in ordine a: </w:t>
            </w:r>
          </w:p>
          <w:p w:rsidR="00825E47" w:rsidRPr="00953B1F" w:rsidRDefault="00825E47">
            <w:pPr>
              <w:pStyle w:val="MIO"/>
              <w:numPr>
                <w:ilvl w:val="0"/>
                <w:numId w:val="9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programmazione comune per materie e per classi parallele;</w:t>
            </w:r>
          </w:p>
          <w:p w:rsidR="00825E47" w:rsidRPr="00953B1F" w:rsidRDefault="00825E47">
            <w:pPr>
              <w:pStyle w:val="MIO"/>
              <w:numPr>
                <w:ilvl w:val="0"/>
                <w:numId w:val="9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definizione degli obiettivi minimi, degli strumenti di valutazione e modalità di verifica;</w:t>
            </w:r>
          </w:p>
          <w:p w:rsidR="00825E47" w:rsidRPr="00953B1F" w:rsidRDefault="00825E47">
            <w:pPr>
              <w:pStyle w:val="MIO"/>
              <w:numPr>
                <w:ilvl w:val="0"/>
                <w:numId w:val="9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definizione dei percorsi di recupero e sostegno;</w:t>
            </w:r>
          </w:p>
          <w:p w:rsidR="00825E47" w:rsidRPr="00953B1F" w:rsidRDefault="00825E47">
            <w:pPr>
              <w:pStyle w:val="MIO"/>
              <w:numPr>
                <w:ilvl w:val="0"/>
                <w:numId w:val="9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scelta, possibilmente unitaria, dei libri di testo e dei sussidi didattici;</w:t>
            </w:r>
          </w:p>
          <w:p w:rsidR="00825E47" w:rsidRPr="00953B1F" w:rsidRDefault="00825E47">
            <w:pPr>
              <w:pStyle w:val="MIO"/>
              <w:numPr>
                <w:ilvl w:val="0"/>
                <w:numId w:val="9"/>
              </w:numPr>
              <w:rPr>
                <w:szCs w:val="24"/>
              </w:rPr>
            </w:pPr>
            <w:r w:rsidRPr="00953B1F">
              <w:rPr>
                <w:szCs w:val="24"/>
              </w:rPr>
              <w:t>promozione di iniziative formative e/o sperimentazioni didattiche intese a migliorare il servizio scolastico.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Contribuire a far diventare i Dipartimenti disciplinari, quali articolazioni funzionali del Collegio docenti, luoghi comuni di riflessione, analisi, progettazione, scambio di esperienze tra i docenti della stessa disciplina o discipline affini, per il sostegno alla didattica e alla progettazione formativa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Responsabile di laboratorio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MIO"/>
              <w:snapToGrid w:val="0"/>
              <w:ind w:firstLine="284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Compiti del Responsabile di laboratorio sono: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custodire il materiale didattico, tecnico e scientifico del laboratorio;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proporre lo scarico del materiale obsoleto o necessario di riparazione;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coordinare le procedure per le proposte d’acquisto tra i vari insegnanti che operano nel laboratorio;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segnalare eventuali anomalie all’interno del laboratorio;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predisporre, sentiti gli insegnanti interessati, una regolamentazione del laboratorio;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vigilare che tutte le misure di sicurezza disposte dal Dirigente   Scolastico siano osservate segnalando eventuali inadempienze;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predisporre, d’intesa con il responsabile della sicurezza, schede di manutenzione di macchine e impianti tecnologici presenti;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accertarsi che il laboratorio sia provvisto di tutti i dispositivi individuali necessari per lo svolgimento delle esercitazioni programmate;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predisporre le procedure di sicurezza in relazione alle attività svolte in laboratorio;</w:t>
            </w:r>
          </w:p>
          <w:p w:rsidR="00825E47" w:rsidRPr="00953B1F" w:rsidRDefault="00825E47">
            <w:pPr>
              <w:pStyle w:val="MIO"/>
              <w:numPr>
                <w:ilvl w:val="0"/>
                <w:numId w:val="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attuare il programma di informazione e formazione predisposto dal Dirigente Scolastico.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Assicurare un efficace ed efficiente funzionamento dei laboratori in relazione alle esigenze poste dall’innovazione tecnologica e prevenire situazioni di pericolo.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lastRenderedPageBreak/>
              <w:t>Funzioni strumentali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MIO"/>
              <w:snapToGrid w:val="0"/>
              <w:rPr>
                <w:color w:val="000000"/>
                <w:szCs w:val="24"/>
                <w:lang w:val="en-GB"/>
              </w:rPr>
            </w:pPr>
            <w:r w:rsidRPr="00953B1F">
              <w:rPr>
                <w:color w:val="000000"/>
                <w:szCs w:val="24"/>
                <w:u w:val="single"/>
                <w:lang w:val="en-GB"/>
              </w:rPr>
              <w:t>AREA 1</w:t>
            </w:r>
            <w:r w:rsidRPr="00953B1F">
              <w:rPr>
                <w:color w:val="000000"/>
                <w:szCs w:val="24"/>
                <w:lang w:val="en-GB"/>
              </w:rPr>
              <w:t>:</w:t>
            </w:r>
          </w:p>
          <w:p w:rsidR="00825E47" w:rsidRPr="00953B1F" w:rsidRDefault="001A52EB" w:rsidP="001A52EB">
            <w:pPr>
              <w:pStyle w:val="MIO"/>
              <w:numPr>
                <w:ilvl w:val="0"/>
                <w:numId w:val="2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 xml:space="preserve">Gestione </w:t>
            </w:r>
            <w:proofErr w:type="spellStart"/>
            <w:r w:rsidRPr="00953B1F">
              <w:rPr>
                <w:color w:val="000000"/>
                <w:szCs w:val="24"/>
              </w:rPr>
              <w:t>P.</w:t>
            </w:r>
            <w:r w:rsidR="00B57894">
              <w:rPr>
                <w:color w:val="000000"/>
                <w:szCs w:val="24"/>
              </w:rPr>
              <w:t>T.</w:t>
            </w:r>
            <w:r w:rsidRPr="00953B1F">
              <w:rPr>
                <w:color w:val="000000"/>
                <w:szCs w:val="24"/>
              </w:rPr>
              <w:t>O.F.</w:t>
            </w:r>
            <w:proofErr w:type="spellEnd"/>
            <w:r w:rsidRPr="00953B1F">
              <w:rPr>
                <w:color w:val="000000"/>
                <w:szCs w:val="24"/>
              </w:rPr>
              <w:t xml:space="preserve"> </w:t>
            </w:r>
          </w:p>
          <w:p w:rsidR="001A52EB" w:rsidRPr="00953B1F" w:rsidRDefault="001A52EB">
            <w:pPr>
              <w:pStyle w:val="MIO"/>
              <w:ind w:left="2"/>
              <w:rPr>
                <w:color w:val="000000"/>
                <w:szCs w:val="24"/>
                <w:u w:val="single"/>
              </w:rPr>
            </w:pPr>
          </w:p>
          <w:p w:rsidR="00825E47" w:rsidRPr="00953B1F" w:rsidRDefault="00825E47">
            <w:pPr>
              <w:pStyle w:val="MIO"/>
              <w:ind w:left="2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  <w:u w:val="single"/>
              </w:rPr>
              <w:t>AREA 2</w:t>
            </w:r>
            <w:r w:rsidRPr="00953B1F">
              <w:rPr>
                <w:color w:val="000000"/>
                <w:szCs w:val="24"/>
              </w:rPr>
              <w:t xml:space="preserve">: </w:t>
            </w:r>
          </w:p>
          <w:p w:rsidR="00825E47" w:rsidRPr="00953B1F" w:rsidRDefault="00C23CB8" w:rsidP="001A52EB">
            <w:pPr>
              <w:pStyle w:val="MIO"/>
              <w:numPr>
                <w:ilvl w:val="0"/>
                <w:numId w:val="27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Aggiornamento e s</w:t>
            </w:r>
            <w:r w:rsidR="001A52EB" w:rsidRPr="00953B1F">
              <w:rPr>
                <w:color w:val="000000"/>
                <w:szCs w:val="24"/>
              </w:rPr>
              <w:t>ostegno</w:t>
            </w:r>
            <w:r>
              <w:rPr>
                <w:color w:val="000000"/>
                <w:szCs w:val="24"/>
              </w:rPr>
              <w:t xml:space="preserve"> al</w:t>
            </w:r>
            <w:r w:rsidR="001A52EB" w:rsidRPr="00953B1F">
              <w:rPr>
                <w:color w:val="000000"/>
                <w:szCs w:val="24"/>
              </w:rPr>
              <w:t xml:space="preserve"> lavoro </w:t>
            </w:r>
            <w:r>
              <w:rPr>
                <w:color w:val="000000"/>
                <w:szCs w:val="24"/>
              </w:rPr>
              <w:t xml:space="preserve">dei </w:t>
            </w:r>
            <w:r w:rsidR="001A52EB" w:rsidRPr="00953B1F">
              <w:rPr>
                <w:color w:val="000000"/>
                <w:szCs w:val="24"/>
              </w:rPr>
              <w:t>docenti</w:t>
            </w:r>
            <w:r w:rsidR="006434EB" w:rsidRPr="00953B1F">
              <w:rPr>
                <w:color w:val="000000"/>
                <w:szCs w:val="24"/>
              </w:rPr>
              <w:t xml:space="preserve"> </w:t>
            </w:r>
          </w:p>
          <w:p w:rsidR="001A52EB" w:rsidRPr="00953B1F" w:rsidRDefault="001A52EB">
            <w:pPr>
              <w:pStyle w:val="MIO"/>
              <w:rPr>
                <w:color w:val="000000"/>
                <w:szCs w:val="24"/>
                <w:u w:val="single"/>
              </w:rPr>
            </w:pPr>
          </w:p>
          <w:p w:rsidR="00825E47" w:rsidRPr="00953B1F" w:rsidRDefault="00825E47">
            <w:pPr>
              <w:pStyle w:val="MIO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  <w:u w:val="single"/>
              </w:rPr>
              <w:t>AREA 3</w:t>
            </w:r>
            <w:r w:rsidRPr="00953B1F">
              <w:rPr>
                <w:color w:val="000000"/>
                <w:szCs w:val="24"/>
              </w:rPr>
              <w:t>:</w:t>
            </w:r>
          </w:p>
          <w:p w:rsidR="009C743A" w:rsidRPr="00953B1F" w:rsidRDefault="009C743A" w:rsidP="009C743A">
            <w:pPr>
              <w:pStyle w:val="MIO"/>
              <w:ind w:left="362"/>
              <w:rPr>
                <w:color w:val="000000"/>
                <w:szCs w:val="24"/>
              </w:rPr>
            </w:pPr>
          </w:p>
          <w:p w:rsidR="00C23CB8" w:rsidRPr="00C23CB8" w:rsidRDefault="00C23CB8" w:rsidP="00C23CB8">
            <w:pPr>
              <w:numPr>
                <w:ilvl w:val="0"/>
                <w:numId w:val="27"/>
              </w:numPr>
              <w:suppressAutoHyphens w:val="0"/>
              <w:jc w:val="both"/>
              <w:rPr>
                <w:bCs/>
                <w:sz w:val="24"/>
                <w:szCs w:val="24"/>
                <w:lang w:eastAsia="it-IT"/>
              </w:rPr>
            </w:pPr>
            <w:r w:rsidRPr="00C23CB8">
              <w:rPr>
                <w:bCs/>
                <w:sz w:val="24"/>
                <w:szCs w:val="24"/>
                <w:lang w:eastAsia="it-IT"/>
              </w:rPr>
              <w:t>Promozione e coordinamento delle attività culturali e relazioni con gli enti esterni</w:t>
            </w:r>
          </w:p>
          <w:p w:rsidR="00C23CB8" w:rsidRPr="00953B1F" w:rsidRDefault="00C23CB8">
            <w:pPr>
              <w:pStyle w:val="MIO"/>
              <w:rPr>
                <w:color w:val="000000"/>
                <w:szCs w:val="24"/>
              </w:rPr>
            </w:pPr>
          </w:p>
          <w:p w:rsidR="009C743A" w:rsidRPr="00953B1F" w:rsidRDefault="009C743A">
            <w:pPr>
              <w:pStyle w:val="MIO"/>
              <w:rPr>
                <w:color w:val="000000"/>
                <w:szCs w:val="24"/>
              </w:rPr>
            </w:pPr>
          </w:p>
          <w:p w:rsidR="009C743A" w:rsidRPr="00953B1F" w:rsidRDefault="009C743A" w:rsidP="009C743A">
            <w:pPr>
              <w:pStyle w:val="MIO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  <w:u w:val="single"/>
              </w:rPr>
              <w:t xml:space="preserve">AREA </w:t>
            </w:r>
            <w:r w:rsidR="00B57894">
              <w:rPr>
                <w:color w:val="000000"/>
                <w:szCs w:val="24"/>
                <w:u w:val="single"/>
              </w:rPr>
              <w:t>4</w:t>
            </w:r>
            <w:r w:rsidRPr="00953B1F">
              <w:rPr>
                <w:color w:val="000000"/>
                <w:szCs w:val="24"/>
              </w:rPr>
              <w:t>:</w:t>
            </w:r>
          </w:p>
          <w:p w:rsidR="009C743A" w:rsidRPr="00953B1F" w:rsidRDefault="004B775D" w:rsidP="009C743A">
            <w:pPr>
              <w:pStyle w:val="MIO"/>
              <w:numPr>
                <w:ilvl w:val="0"/>
                <w:numId w:val="27"/>
              </w:numPr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>Coordinamento degli interventi per l’orientamento</w:t>
            </w:r>
          </w:p>
          <w:p w:rsidR="009C743A" w:rsidRPr="00953B1F" w:rsidRDefault="009C743A" w:rsidP="009C743A">
            <w:pPr>
              <w:pStyle w:val="MIO"/>
              <w:ind w:left="362"/>
              <w:rPr>
                <w:color w:val="000000"/>
                <w:szCs w:val="24"/>
              </w:rPr>
            </w:pPr>
          </w:p>
          <w:p w:rsidR="009C743A" w:rsidRPr="00953B1F" w:rsidRDefault="009C743A" w:rsidP="009C743A">
            <w:pPr>
              <w:pStyle w:val="MIO"/>
              <w:rPr>
                <w:color w:val="000000"/>
                <w:szCs w:val="24"/>
                <w:u w:val="single"/>
              </w:rPr>
            </w:pPr>
            <w:r w:rsidRPr="00953B1F">
              <w:rPr>
                <w:color w:val="000000"/>
                <w:szCs w:val="24"/>
                <w:u w:val="single"/>
              </w:rPr>
              <w:t xml:space="preserve">AREA </w:t>
            </w:r>
            <w:r w:rsidR="00B57894">
              <w:rPr>
                <w:color w:val="000000"/>
                <w:szCs w:val="24"/>
                <w:u w:val="single"/>
              </w:rPr>
              <w:t>5</w:t>
            </w:r>
            <w:r w:rsidRPr="00953B1F">
              <w:rPr>
                <w:color w:val="000000"/>
                <w:szCs w:val="24"/>
                <w:u w:val="single"/>
              </w:rPr>
              <w:t>:</w:t>
            </w:r>
          </w:p>
          <w:p w:rsidR="009C743A" w:rsidRPr="00953B1F" w:rsidRDefault="00B57894" w:rsidP="009C743A">
            <w:pPr>
              <w:pStyle w:val="MIO"/>
              <w:numPr>
                <w:ilvl w:val="0"/>
                <w:numId w:val="27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Gestione del processo di </w:t>
            </w:r>
            <w:proofErr w:type="spellStart"/>
            <w:r>
              <w:rPr>
                <w:color w:val="000000"/>
                <w:szCs w:val="24"/>
              </w:rPr>
              <w:t>dematerializzazione</w:t>
            </w:r>
            <w:proofErr w:type="spellEnd"/>
          </w:p>
          <w:p w:rsidR="009C743A" w:rsidRPr="00953B1F" w:rsidRDefault="009C743A" w:rsidP="009C743A">
            <w:pPr>
              <w:pStyle w:val="MIO"/>
              <w:ind w:left="362"/>
              <w:rPr>
                <w:color w:val="000000"/>
                <w:szCs w:val="24"/>
              </w:rPr>
            </w:pPr>
          </w:p>
          <w:p w:rsidR="009C743A" w:rsidRPr="00953B1F" w:rsidRDefault="009C743A" w:rsidP="009C743A">
            <w:pPr>
              <w:pStyle w:val="MIO"/>
              <w:rPr>
                <w:color w:val="000000"/>
                <w:szCs w:val="24"/>
                <w:u w:val="single"/>
              </w:rPr>
            </w:pPr>
            <w:r w:rsidRPr="00953B1F">
              <w:rPr>
                <w:color w:val="000000"/>
                <w:szCs w:val="24"/>
                <w:u w:val="single"/>
              </w:rPr>
              <w:t xml:space="preserve">AREA </w:t>
            </w:r>
            <w:r w:rsidR="00B57894">
              <w:rPr>
                <w:color w:val="000000"/>
                <w:szCs w:val="24"/>
                <w:u w:val="single"/>
              </w:rPr>
              <w:t>6</w:t>
            </w:r>
            <w:r w:rsidRPr="00953B1F">
              <w:rPr>
                <w:color w:val="000000"/>
                <w:szCs w:val="24"/>
                <w:u w:val="single"/>
              </w:rPr>
              <w:t>:</w:t>
            </w:r>
          </w:p>
          <w:p w:rsidR="009C743A" w:rsidRPr="006F5FF2" w:rsidRDefault="00B57894" w:rsidP="009C743A">
            <w:pPr>
              <w:pStyle w:val="MIO"/>
              <w:numPr>
                <w:ilvl w:val="0"/>
                <w:numId w:val="27"/>
              </w:numPr>
              <w:ind w:left="362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Organizzazione e semplificazione delle procedure</w:t>
            </w:r>
          </w:p>
          <w:p w:rsidR="009C743A" w:rsidRPr="00953B1F" w:rsidRDefault="009C743A">
            <w:pPr>
              <w:pStyle w:val="MIO"/>
              <w:rPr>
                <w:color w:val="000000"/>
                <w:szCs w:val="24"/>
              </w:rPr>
            </w:pPr>
          </w:p>
          <w:p w:rsidR="00825E47" w:rsidRPr="00953B1F" w:rsidRDefault="00825E47" w:rsidP="009C743A">
            <w:pPr>
              <w:pStyle w:val="MIO"/>
              <w:rPr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Valorizzare il patrimonio professionale dei docenti per la realizzazione e la gestione del Piano dell’Offerta Formativa dell’Istituto e per la realizzazione di progetti formativi d’intesa con Enti e Istituzioni esterne.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452006">
            <w:pPr>
              <w:tabs>
                <w:tab w:val="left" w:pos="6975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 xml:space="preserve">Sportelli didattici e </w:t>
            </w:r>
            <w:r w:rsidR="00C23CB8">
              <w:rPr>
                <w:b/>
                <w:sz w:val="24"/>
                <w:szCs w:val="24"/>
              </w:rPr>
              <w:t>c</w:t>
            </w:r>
            <w:r w:rsidR="00825E47" w:rsidRPr="00953B1F">
              <w:rPr>
                <w:b/>
                <w:sz w:val="24"/>
                <w:szCs w:val="24"/>
              </w:rPr>
              <w:t>orsi di recupero e/o sostegno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MIO"/>
              <w:snapToGrid w:val="0"/>
              <w:rPr>
                <w:color w:val="000000"/>
                <w:szCs w:val="24"/>
              </w:rPr>
            </w:pPr>
            <w:r w:rsidRPr="00953B1F">
              <w:rPr>
                <w:color w:val="000000"/>
                <w:szCs w:val="24"/>
              </w:rPr>
              <w:t xml:space="preserve">Sono programmati </w:t>
            </w:r>
            <w:r w:rsidR="00F907BE">
              <w:rPr>
                <w:color w:val="000000"/>
                <w:szCs w:val="24"/>
              </w:rPr>
              <w:t xml:space="preserve">dal Collegio dei Docenti e </w:t>
            </w:r>
            <w:r w:rsidRPr="00953B1F">
              <w:rPr>
                <w:color w:val="000000"/>
                <w:szCs w:val="24"/>
              </w:rPr>
              <w:t>dai Consigli di classe dopo un’attenta analisi dei bisogni formativi di ciascuno studente e della natura delle difficoltà rilevate nell’apprendimento delle varie discipline</w:t>
            </w:r>
          </w:p>
          <w:p w:rsidR="00825E47" w:rsidRPr="00953B1F" w:rsidRDefault="00825E47">
            <w:pPr>
              <w:pStyle w:val="MIO"/>
              <w:rPr>
                <w:color w:val="000000"/>
                <w:szCs w:val="24"/>
              </w:rPr>
            </w:pPr>
          </w:p>
          <w:p w:rsidR="00825E47" w:rsidRPr="00953B1F" w:rsidRDefault="00825E47">
            <w:pPr>
              <w:pStyle w:val="MIO"/>
              <w:rPr>
                <w:color w:val="000000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numPr>
                <w:ilvl w:val="0"/>
                <w:numId w:val="5"/>
              </w:num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diminuire la percentuale degli alunni con giudizio sospeso</w:t>
            </w:r>
          </w:p>
          <w:p w:rsidR="00825E47" w:rsidRPr="00953B1F" w:rsidRDefault="00825E47">
            <w:pPr>
              <w:numPr>
                <w:ilvl w:val="0"/>
                <w:numId w:val="5"/>
              </w:numPr>
              <w:tabs>
                <w:tab w:val="left" w:pos="6975"/>
              </w:tabs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migliorare l’inclusione degli alunni svantaggiati</w:t>
            </w:r>
          </w:p>
          <w:p w:rsidR="00825E47" w:rsidRPr="00953B1F" w:rsidRDefault="00825E47">
            <w:pPr>
              <w:numPr>
                <w:ilvl w:val="0"/>
                <w:numId w:val="5"/>
              </w:numPr>
              <w:tabs>
                <w:tab w:val="left" w:pos="6975"/>
              </w:tabs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migliorare i risultati relativi al successo formativo degli alunni in tutte le discipline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t>Viaggi di istruzione in Italia/estero e visite guidate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center" w:pos="5315"/>
              </w:tabs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53B1F">
              <w:rPr>
                <w:color w:val="000000"/>
                <w:sz w:val="24"/>
                <w:szCs w:val="24"/>
              </w:rPr>
              <w:t>Sono programmati da</w:t>
            </w:r>
            <w:r w:rsidR="00DF6DEA">
              <w:rPr>
                <w:color w:val="000000"/>
                <w:sz w:val="24"/>
                <w:szCs w:val="24"/>
              </w:rPr>
              <w:t>l Collegio dei Docenti e dai singoli</w:t>
            </w:r>
            <w:r w:rsidRPr="00953B1F">
              <w:rPr>
                <w:color w:val="000000"/>
                <w:sz w:val="24"/>
                <w:szCs w:val="24"/>
              </w:rPr>
              <w:t xml:space="preserve"> Consigli di classe che individuano finalità e obiettivi adeguandoli alla realtà delle singole classi</w:t>
            </w:r>
          </w:p>
          <w:p w:rsidR="00825E47" w:rsidRPr="00953B1F" w:rsidRDefault="00825E47">
            <w:pPr>
              <w:tabs>
                <w:tab w:val="center" w:pos="5315"/>
              </w:tabs>
              <w:jc w:val="both"/>
              <w:rPr>
                <w:color w:val="000000"/>
                <w:sz w:val="24"/>
                <w:szCs w:val="24"/>
              </w:rPr>
            </w:pPr>
          </w:p>
          <w:p w:rsidR="00825E47" w:rsidRPr="00953B1F" w:rsidRDefault="00825E47">
            <w:pPr>
              <w:tabs>
                <w:tab w:val="center" w:pos="5315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numPr>
                <w:ilvl w:val="0"/>
                <w:numId w:val="22"/>
              </w:num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Promuovere esperienze di qualificante arricchimento culturale (storico, artistico, socio-politico, tecnico-scientifico);</w:t>
            </w:r>
          </w:p>
          <w:p w:rsidR="00825E47" w:rsidRPr="00953B1F" w:rsidRDefault="00825E47">
            <w:pPr>
              <w:numPr>
                <w:ilvl w:val="0"/>
                <w:numId w:val="22"/>
              </w:numPr>
              <w:tabs>
                <w:tab w:val="left" w:pos="6975"/>
              </w:tabs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Consolidare i rapporti interpersonali tra studenti delle classi partecipanti e tra studenti e docenti.</w:t>
            </w:r>
          </w:p>
        </w:tc>
      </w:tr>
      <w:tr w:rsidR="00825E47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 w:rsidRPr="00953B1F">
              <w:rPr>
                <w:b/>
                <w:sz w:val="24"/>
                <w:szCs w:val="24"/>
              </w:rPr>
              <w:lastRenderedPageBreak/>
              <w:t>Iniziative di formazione a favore del personale docente e ATA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 w:rsidRPr="00953B1F">
              <w:rPr>
                <w:rFonts w:ascii="Times New Roman" w:hAnsi="Times New Roman"/>
                <w:color w:val="auto"/>
              </w:rPr>
              <w:t xml:space="preserve"> </w:t>
            </w:r>
            <w:r w:rsidR="00452006" w:rsidRPr="00953B1F">
              <w:rPr>
                <w:rFonts w:ascii="Times New Roman" w:hAnsi="Times New Roman"/>
                <w:color w:val="auto"/>
              </w:rPr>
              <w:t xml:space="preserve">Organizzati dalla </w:t>
            </w:r>
            <w:proofErr w:type="spellStart"/>
            <w:r w:rsidR="00452006" w:rsidRPr="00953B1F">
              <w:rPr>
                <w:rFonts w:ascii="Times New Roman" w:hAnsi="Times New Roman"/>
                <w:color w:val="auto"/>
              </w:rPr>
              <w:t>F.S.</w:t>
            </w:r>
            <w:proofErr w:type="spellEnd"/>
            <w:r w:rsidR="00452006" w:rsidRPr="00953B1F">
              <w:rPr>
                <w:rFonts w:ascii="Times New Roman" w:hAnsi="Times New Roman"/>
                <w:color w:val="auto"/>
              </w:rPr>
              <w:t xml:space="preserve"> 2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5E47" w:rsidRPr="00953B1F" w:rsidRDefault="00825E47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 w:rsidRPr="00953B1F">
              <w:rPr>
                <w:sz w:val="24"/>
                <w:szCs w:val="24"/>
              </w:rPr>
              <w:t>Crescita professionale del personale per innalzare il livello qualitativo del servizio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F907BE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Commissioni Funzioni Strumentali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F907BE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Sostengono il lavoro delle FF.SS.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F907BE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Raggiungimento degli obiettivi prefissati per ogni singola Funzione Strumentale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F907BE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Referente Programma SID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F907BE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Coordina le esperienze di ricerca metodologica e didattica del progetto </w:t>
            </w:r>
            <w:proofErr w:type="spellStart"/>
            <w:r w:rsidRPr="00F907BE">
              <w:rPr>
                <w:rFonts w:ascii="Times New Roman" w:hAnsi="Times New Roman"/>
                <w:i/>
                <w:color w:val="auto"/>
              </w:rPr>
              <w:t>Scientiam</w:t>
            </w:r>
            <w:proofErr w:type="spellEnd"/>
            <w:r w:rsidRPr="00F907BE">
              <w:rPr>
                <w:rFonts w:ascii="Times New Roman" w:hAnsi="Times New Roman"/>
                <w:i/>
                <w:color w:val="auto"/>
              </w:rPr>
              <w:t xml:space="preserve"> </w:t>
            </w:r>
            <w:proofErr w:type="spellStart"/>
            <w:r w:rsidRPr="00F907BE">
              <w:rPr>
                <w:rFonts w:ascii="Times New Roman" w:hAnsi="Times New Roman"/>
                <w:i/>
                <w:color w:val="auto"/>
              </w:rPr>
              <w:t>inquirendo</w:t>
            </w:r>
            <w:proofErr w:type="spellEnd"/>
            <w:r w:rsidRPr="00F907BE">
              <w:rPr>
                <w:rFonts w:ascii="Times New Roman" w:hAnsi="Times New Roman"/>
                <w:i/>
                <w:color w:val="auto"/>
              </w:rPr>
              <w:t xml:space="preserve"> </w:t>
            </w:r>
            <w:proofErr w:type="spellStart"/>
            <w:r w:rsidRPr="00F907BE">
              <w:rPr>
                <w:rFonts w:ascii="Times New Roman" w:hAnsi="Times New Roman"/>
                <w:i/>
                <w:color w:val="auto"/>
              </w:rPr>
              <w:t>discere</w:t>
            </w:r>
            <w:proofErr w:type="spellEnd"/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B498C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Miglioramento dell’attività didattica nell’ambito delle scienze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Commissione elettorale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Organizza e coordina le operazioni di voto di tutte  le elezioni 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Garanzia di regolarità per le elezioni che si svolgono nell’Istituto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Redazione orario indirizzo Economico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Sviluppa l’orario settimanale dei docenti del settore economico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 w:rsidP="00DF6DEA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Organizzazione oraria che   garantisca le esigenze didattiche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Referenti Intercultura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Curano i rapporti con l’associazione Intercultura, seguono le pratiche degli studenti che si candidano per programmi di studio all’estero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Incoraggiamento ad effettuare programmi di studio all’estero.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DF6DEA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Correttori prove Invalsi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Correggono le prove Invalsi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Maggiore partecipazione alla programmazione Invalsi</w:t>
            </w:r>
          </w:p>
        </w:tc>
      </w:tr>
      <w:tr w:rsidR="00F907B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Tutor docenti neoassunti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07BE" w:rsidRPr="00953B1F" w:rsidRDefault="0036508E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Svolgono tutti i compiti e le attività dei tuto</w:t>
            </w:r>
            <w:r w:rsidR="00541B3B">
              <w:rPr>
                <w:rFonts w:ascii="Times New Roman" w:hAnsi="Times New Roman"/>
                <w:color w:val="auto"/>
              </w:rPr>
              <w:t>r</w:t>
            </w:r>
            <w:r>
              <w:rPr>
                <w:rFonts w:ascii="Times New Roman" w:hAnsi="Times New Roman"/>
                <w:color w:val="auto"/>
              </w:rPr>
              <w:t xml:space="preserve"> dei docenti neoimmessi previste dalla normativa vigente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7BE" w:rsidRPr="00953B1F" w:rsidRDefault="00541B3B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Miglioramento </w:t>
            </w:r>
            <w:r w:rsidR="00FF01E9">
              <w:rPr>
                <w:sz w:val="24"/>
                <w:szCs w:val="24"/>
              </w:rPr>
              <w:t>dell’azione didattica</w:t>
            </w:r>
          </w:p>
        </w:tc>
      </w:tr>
      <w:tr w:rsidR="0036508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08E" w:rsidRDefault="00E679A4" w:rsidP="00B57894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Tutor CPIA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08E" w:rsidRPr="00953B1F" w:rsidRDefault="00E679A4" w:rsidP="00B57894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Seguono l’iter scolastico degli studenti del CPIA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08E" w:rsidRPr="00953B1F" w:rsidRDefault="00E679A4" w:rsidP="00B57894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Miglioramento dell’azione didattica</w:t>
            </w:r>
          </w:p>
        </w:tc>
      </w:tr>
      <w:tr w:rsidR="0036508E" w:rsidRPr="00953B1F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08E" w:rsidRDefault="00B57894">
            <w:pPr>
              <w:tabs>
                <w:tab w:val="left" w:pos="6975"/>
              </w:tabs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Referent</w:t>
            </w:r>
            <w:r w:rsidR="00E679A4">
              <w:rPr>
                <w:b/>
                <w:sz w:val="24"/>
                <w:szCs w:val="24"/>
              </w:rPr>
              <w:t>i vari previsti dalla normativa</w:t>
            </w:r>
          </w:p>
        </w:tc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508E" w:rsidRPr="00953B1F" w:rsidRDefault="00B57894" w:rsidP="00E679A4">
            <w:pPr>
              <w:pStyle w:val="CorpoTesto0"/>
              <w:spacing w:line="100" w:lineRule="atLeast"/>
              <w:ind w:firstLine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Elabora le linee guida da inserire nel PTOF per </w:t>
            </w:r>
            <w:r w:rsidR="00E679A4">
              <w:rPr>
                <w:rFonts w:ascii="Times New Roman" w:hAnsi="Times New Roman"/>
                <w:color w:val="auto"/>
              </w:rPr>
              <w:t>rispondere a direttive dettate dalla normativa vigente (alunni adottati, bullismo, etc.)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508E" w:rsidRPr="00953B1F" w:rsidRDefault="00B57894">
            <w:pPr>
              <w:tabs>
                <w:tab w:val="left" w:pos="6975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Rispondere alla normativa </w:t>
            </w:r>
          </w:p>
        </w:tc>
      </w:tr>
    </w:tbl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</w:p>
    <w:p w:rsidR="009C743A" w:rsidRPr="00953B1F" w:rsidRDefault="009C743A">
      <w:pPr>
        <w:tabs>
          <w:tab w:val="left" w:pos="6975"/>
        </w:tabs>
        <w:jc w:val="both"/>
        <w:rPr>
          <w:sz w:val="24"/>
          <w:szCs w:val="24"/>
        </w:rPr>
      </w:pP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  <w:r w:rsidRPr="00953B1F">
        <w:rPr>
          <w:sz w:val="24"/>
          <w:szCs w:val="24"/>
        </w:rPr>
        <w:t>Con riferimento ai temi relativi alle Relazioni Sindacali, all’utilizzazione del personale docente in rapporto al POF, all’organizzazione del lavoro e all’articolazione dell’orario del personale ATA e alla normativa in materia di sicurezza, si assicura che quanto contenuto nel contratto integrativo è coerente con le disposizioni di Legge.</w:t>
      </w:r>
    </w:p>
    <w:p w:rsidR="0021526F" w:rsidRPr="00953B1F" w:rsidRDefault="0021526F" w:rsidP="009B2C39">
      <w:pPr>
        <w:suppressAutoHyphens w:val="0"/>
        <w:jc w:val="both"/>
        <w:rPr>
          <w:sz w:val="24"/>
          <w:szCs w:val="24"/>
          <w:lang w:eastAsia="it-IT"/>
        </w:rPr>
      </w:pPr>
      <w:r w:rsidRPr="00953B1F">
        <w:rPr>
          <w:sz w:val="24"/>
          <w:szCs w:val="24"/>
          <w:lang w:eastAsia="it-IT"/>
        </w:rPr>
        <w:t>L’allegato Contratto Integrativo d’Istituto non prevede in alcun caso la distribuzione cosiddetta distribuzione a pioggia” delle risorse disponibili, ma è volto ad assicurare, attraverso la qualità della didattica e del servizio, la concreta realizzazione degli obiettivi previsti dal Piano dell’Offerta Formativa.</w:t>
      </w:r>
    </w:p>
    <w:p w:rsidR="0021526F" w:rsidRPr="00953B1F" w:rsidRDefault="0021526F" w:rsidP="009B2C39">
      <w:pPr>
        <w:suppressAutoHyphens w:val="0"/>
        <w:jc w:val="both"/>
        <w:rPr>
          <w:sz w:val="24"/>
          <w:szCs w:val="24"/>
          <w:lang w:eastAsia="it-IT"/>
        </w:rPr>
      </w:pPr>
      <w:r w:rsidRPr="00953B1F">
        <w:rPr>
          <w:sz w:val="24"/>
          <w:szCs w:val="24"/>
          <w:lang w:eastAsia="it-IT"/>
        </w:rPr>
        <w:t xml:space="preserve">Le attività e gli incarichi definiti in sede di contrattazione, nel rispetto dell’art.6 del CCNL 2006/09 e con l’esclusione delle </w:t>
      </w:r>
      <w:bookmarkStart w:id="0" w:name="6"/>
      <w:bookmarkEnd w:id="0"/>
      <w:r w:rsidRPr="00953B1F">
        <w:rPr>
          <w:sz w:val="24"/>
          <w:szCs w:val="24"/>
          <w:lang w:eastAsia="it-IT"/>
        </w:rPr>
        <w:t xml:space="preserve">voci di cui al D. </w:t>
      </w:r>
      <w:proofErr w:type="spellStart"/>
      <w:r w:rsidRPr="00953B1F">
        <w:rPr>
          <w:sz w:val="24"/>
          <w:szCs w:val="24"/>
          <w:lang w:eastAsia="it-IT"/>
        </w:rPr>
        <w:t>Lgs</w:t>
      </w:r>
      <w:proofErr w:type="spellEnd"/>
      <w:r w:rsidRPr="00953B1F">
        <w:rPr>
          <w:sz w:val="24"/>
          <w:szCs w:val="24"/>
          <w:lang w:eastAsia="it-IT"/>
        </w:rPr>
        <w:t xml:space="preserve">. 150/2009 integrato dal </w:t>
      </w:r>
      <w:proofErr w:type="spellStart"/>
      <w:r w:rsidRPr="00953B1F">
        <w:rPr>
          <w:sz w:val="24"/>
          <w:szCs w:val="24"/>
          <w:lang w:eastAsia="it-IT"/>
        </w:rPr>
        <w:t>D.Lgs</w:t>
      </w:r>
      <w:proofErr w:type="spellEnd"/>
      <w:r w:rsidRPr="00953B1F">
        <w:rPr>
          <w:sz w:val="24"/>
          <w:szCs w:val="24"/>
          <w:lang w:eastAsia="it-IT"/>
        </w:rPr>
        <w:t xml:space="preserve"> 141/2011 sono, pertanto, funzionali alla promozione della qualità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>dei processi formativi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>e all’innovazione dei processi di apprendimento; all’incremento della qualità, dell’efficacia, dell’efficienza dei servizi offerti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>attraverso il miglioramento delle prestazioni individuali; al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>rafforzamento della motivazione, del senso di appartenenza e del coinvolgimento del personale, docente e non docente; alla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>promozione dell’integrazione</w:t>
      </w:r>
      <w:r w:rsidR="009B2C39" w:rsidRPr="00953B1F">
        <w:rPr>
          <w:sz w:val="24"/>
          <w:szCs w:val="24"/>
          <w:lang w:eastAsia="it-IT"/>
        </w:rPr>
        <w:t xml:space="preserve"> </w:t>
      </w:r>
      <w:r w:rsidRPr="00953B1F">
        <w:rPr>
          <w:sz w:val="24"/>
          <w:szCs w:val="24"/>
          <w:lang w:eastAsia="it-IT"/>
        </w:rPr>
        <w:t xml:space="preserve">dell’istituzione scolastica nel tessuto economico-sociale </w:t>
      </w:r>
      <w:r w:rsidR="009B2C39" w:rsidRPr="00953B1F">
        <w:rPr>
          <w:sz w:val="24"/>
          <w:szCs w:val="24"/>
          <w:lang w:eastAsia="it-IT"/>
        </w:rPr>
        <w:t>.</w:t>
      </w:r>
      <w:r w:rsidR="00C478B5" w:rsidRPr="00953B1F">
        <w:rPr>
          <w:sz w:val="24"/>
          <w:szCs w:val="24"/>
          <w:lang w:eastAsia="it-IT"/>
        </w:rPr>
        <w:t xml:space="preserve"> </w:t>
      </w:r>
    </w:p>
    <w:p w:rsidR="00C478B5" w:rsidRPr="00953B1F" w:rsidRDefault="00C478B5" w:rsidP="009B2C39">
      <w:pPr>
        <w:suppressAutoHyphens w:val="0"/>
        <w:jc w:val="both"/>
        <w:rPr>
          <w:sz w:val="24"/>
          <w:szCs w:val="24"/>
          <w:lang w:eastAsia="it-IT"/>
        </w:rPr>
      </w:pP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</w:p>
    <w:p w:rsidR="00825E47" w:rsidRPr="00953B1F" w:rsidRDefault="00825E47">
      <w:pPr>
        <w:tabs>
          <w:tab w:val="left" w:pos="6975"/>
        </w:tabs>
        <w:jc w:val="both"/>
        <w:rPr>
          <w:sz w:val="24"/>
          <w:szCs w:val="24"/>
        </w:rPr>
      </w:pPr>
    </w:p>
    <w:p w:rsidR="00C478B5" w:rsidRPr="00F71243" w:rsidRDefault="00825E47">
      <w:pPr>
        <w:tabs>
          <w:tab w:val="left" w:pos="6975"/>
        </w:tabs>
        <w:jc w:val="both"/>
        <w:rPr>
          <w:b/>
          <w:sz w:val="24"/>
          <w:szCs w:val="24"/>
        </w:rPr>
      </w:pPr>
      <w:r w:rsidRPr="00F71243">
        <w:rPr>
          <w:b/>
          <w:sz w:val="24"/>
          <w:szCs w:val="24"/>
        </w:rPr>
        <w:t xml:space="preserve">                                                    </w:t>
      </w:r>
      <w:r w:rsidR="00C478B5" w:rsidRPr="00F71243">
        <w:rPr>
          <w:b/>
          <w:sz w:val="24"/>
          <w:szCs w:val="24"/>
        </w:rPr>
        <w:t xml:space="preserve">       </w:t>
      </w:r>
      <w:r w:rsidR="00A60263" w:rsidRPr="00F71243">
        <w:rPr>
          <w:b/>
          <w:sz w:val="24"/>
          <w:szCs w:val="24"/>
        </w:rPr>
        <w:t xml:space="preserve">          </w:t>
      </w:r>
      <w:r w:rsidR="00C478B5" w:rsidRPr="00F71243">
        <w:rPr>
          <w:b/>
          <w:sz w:val="24"/>
          <w:szCs w:val="24"/>
        </w:rPr>
        <w:t xml:space="preserve">  IL DIRIGENTE SCOLASTICO</w:t>
      </w:r>
    </w:p>
    <w:p w:rsidR="00C478B5" w:rsidRPr="00F71243" w:rsidRDefault="00C478B5">
      <w:pPr>
        <w:tabs>
          <w:tab w:val="left" w:pos="6975"/>
        </w:tabs>
        <w:jc w:val="both"/>
        <w:rPr>
          <w:b/>
          <w:sz w:val="24"/>
          <w:szCs w:val="24"/>
        </w:rPr>
      </w:pPr>
      <w:r w:rsidRPr="00F71243">
        <w:rPr>
          <w:b/>
          <w:sz w:val="24"/>
          <w:szCs w:val="24"/>
        </w:rPr>
        <w:lastRenderedPageBreak/>
        <w:t xml:space="preserve">                              </w:t>
      </w:r>
      <w:r w:rsidR="000365E1" w:rsidRPr="00F71243">
        <w:rPr>
          <w:b/>
          <w:sz w:val="24"/>
          <w:szCs w:val="24"/>
        </w:rPr>
        <w:t xml:space="preserve">                            </w:t>
      </w:r>
      <w:r w:rsidR="00A60263" w:rsidRPr="00F71243">
        <w:rPr>
          <w:b/>
          <w:sz w:val="24"/>
          <w:szCs w:val="24"/>
        </w:rPr>
        <w:t xml:space="preserve">             </w:t>
      </w:r>
      <w:r w:rsidR="000365E1" w:rsidRPr="00F71243">
        <w:rPr>
          <w:b/>
          <w:sz w:val="24"/>
          <w:szCs w:val="24"/>
        </w:rPr>
        <w:t xml:space="preserve">  </w:t>
      </w:r>
      <w:r w:rsidRPr="00F71243">
        <w:rPr>
          <w:b/>
          <w:sz w:val="24"/>
          <w:szCs w:val="24"/>
        </w:rPr>
        <w:t xml:space="preserve">Prof. </w:t>
      </w:r>
      <w:proofErr w:type="spellStart"/>
      <w:r w:rsidR="00EB087B" w:rsidRPr="00F71243">
        <w:rPr>
          <w:b/>
          <w:sz w:val="24"/>
          <w:szCs w:val="24"/>
        </w:rPr>
        <w:t>ssa</w:t>
      </w:r>
      <w:proofErr w:type="spellEnd"/>
      <w:r w:rsidR="00EB087B" w:rsidRPr="00F71243">
        <w:rPr>
          <w:b/>
          <w:sz w:val="24"/>
          <w:szCs w:val="24"/>
        </w:rPr>
        <w:t xml:space="preserve"> Viviana </w:t>
      </w:r>
      <w:proofErr w:type="spellStart"/>
      <w:r w:rsidR="00EB087B" w:rsidRPr="00F71243">
        <w:rPr>
          <w:b/>
          <w:sz w:val="24"/>
          <w:szCs w:val="24"/>
        </w:rPr>
        <w:t>Bombonati</w:t>
      </w:r>
      <w:proofErr w:type="spellEnd"/>
    </w:p>
    <w:sectPr w:rsidR="00C478B5" w:rsidRPr="00F71243" w:rsidSect="0033119B">
      <w:footerReference w:type="default" r:id="rId10"/>
      <w:pgSz w:w="11906" w:h="16838"/>
      <w:pgMar w:top="851" w:right="992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3E" w:rsidRDefault="00774A3E">
      <w:r>
        <w:separator/>
      </w:r>
    </w:p>
  </w:endnote>
  <w:endnote w:type="continuationSeparator" w:id="0">
    <w:p w:rsidR="00774A3E" w:rsidRDefault="00774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3BC" w:rsidRDefault="00E47A1D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65pt;margin-top:.05pt;width:5pt;height:11.5pt;z-index:251657728;mso-wrap-distance-left:0;mso-wrap-distance-right:0;mso-position-horizontal-relative:page" stroked="f">
          <v:fill opacity="0" color2="black"/>
          <v:textbox inset="0,0,0,0">
            <w:txbxContent>
              <w:p w:rsidR="00E333BC" w:rsidRDefault="00E47A1D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E333BC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E679A4">
                  <w:rPr>
                    <w:rStyle w:val="Numeropagina"/>
                    <w:noProof/>
                  </w:rPr>
                  <w:t>9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3E" w:rsidRDefault="00774A3E">
      <w:r>
        <w:separator/>
      </w:r>
    </w:p>
  </w:footnote>
  <w:footnote w:type="continuationSeparator" w:id="0">
    <w:p w:rsidR="00774A3E" w:rsidRDefault="00774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 filled="t">
        <v:fill color2="black"/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upperLetter"/>
      <w:pStyle w:val="Titolo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0E"/>
    <w:multiLevelType w:val="singleLevel"/>
    <w:tmpl w:val="0000000E"/>
    <w:name w:val="WW8Num23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4"/>
    <w:lvl w:ilvl="0">
      <w:start w:val="3"/>
      <w:numFmt w:val="upp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5">
    <w:nsid w:val="00000010"/>
    <w:multiLevelType w:val="singleLevel"/>
    <w:tmpl w:val="00000010"/>
    <w:name w:val="WW8Num28"/>
    <w:lvl w:ilvl="0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/>
      </w:rPr>
    </w:lvl>
  </w:abstractNum>
  <w:abstractNum w:abstractNumId="16">
    <w:nsid w:val="00000011"/>
    <w:multiLevelType w:val="singleLevel"/>
    <w:tmpl w:val="00000011"/>
    <w:name w:val="WW8Num29"/>
    <w:lvl w:ilvl="0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/>
      </w:rPr>
    </w:lvl>
  </w:abstractNum>
  <w:abstractNum w:abstractNumId="17">
    <w:nsid w:val="00000012"/>
    <w:multiLevelType w:val="singleLevel"/>
    <w:tmpl w:val="00000012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>
    <w:nsid w:val="00000013"/>
    <w:multiLevelType w:val="multilevel"/>
    <w:tmpl w:val="00000013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735"/>
        </w:tabs>
        <w:ind w:left="735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95"/>
        </w:tabs>
        <w:ind w:left="1095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75"/>
        </w:tabs>
        <w:ind w:left="2175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Courier New"/>
      </w:rPr>
    </w:lvl>
  </w:abstractNum>
  <w:abstractNum w:abstractNumId="19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2"/>
        </w:tabs>
        <w:ind w:left="362" w:hanging="360"/>
      </w:pPr>
      <w:rPr>
        <w:rFonts w:ascii="Symbol" w:hAnsi="Symbol"/>
      </w:rPr>
    </w:lvl>
  </w:abstractNum>
  <w:abstractNum w:abstractNumId="20">
    <w:nsid w:val="00000015"/>
    <w:multiLevelType w:val="singleLevel"/>
    <w:tmpl w:val="00000015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7"/>
    <w:multiLevelType w:val="singleLevel"/>
    <w:tmpl w:val="00000017"/>
    <w:name w:val="WW8Num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8"/>
    <w:multiLevelType w:val="singleLevel"/>
    <w:tmpl w:val="00000018"/>
    <w:name w:val="WW8Num3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9"/>
    <w:multiLevelType w:val="singleLevel"/>
    <w:tmpl w:val="00000019"/>
    <w:name w:val="WW8Num4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5">
    <w:nsid w:val="0000001A"/>
    <w:multiLevelType w:val="singleLevel"/>
    <w:tmpl w:val="0000001A"/>
    <w:name w:val="WW8Num4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CF54596"/>
    <w:multiLevelType w:val="hybridMultilevel"/>
    <w:tmpl w:val="722C9410"/>
    <w:lvl w:ilvl="0" w:tplc="0410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25E47"/>
    <w:rsid w:val="00006FBF"/>
    <w:rsid w:val="000204F8"/>
    <w:rsid w:val="000365E1"/>
    <w:rsid w:val="000847AA"/>
    <w:rsid w:val="000C4D7D"/>
    <w:rsid w:val="000E77A0"/>
    <w:rsid w:val="001375E7"/>
    <w:rsid w:val="0014454B"/>
    <w:rsid w:val="00192C58"/>
    <w:rsid w:val="001A30FC"/>
    <w:rsid w:val="001A52EB"/>
    <w:rsid w:val="001E3F58"/>
    <w:rsid w:val="00201C79"/>
    <w:rsid w:val="00212107"/>
    <w:rsid w:val="0021526F"/>
    <w:rsid w:val="00225F94"/>
    <w:rsid w:val="002F44C3"/>
    <w:rsid w:val="0033119B"/>
    <w:rsid w:val="00342FBA"/>
    <w:rsid w:val="00363980"/>
    <w:rsid w:val="0036508E"/>
    <w:rsid w:val="00374993"/>
    <w:rsid w:val="003B0E77"/>
    <w:rsid w:val="003B498C"/>
    <w:rsid w:val="003D4631"/>
    <w:rsid w:val="00403340"/>
    <w:rsid w:val="00413178"/>
    <w:rsid w:val="00417B86"/>
    <w:rsid w:val="00452006"/>
    <w:rsid w:val="004727CD"/>
    <w:rsid w:val="004969D8"/>
    <w:rsid w:val="004B775D"/>
    <w:rsid w:val="004D1FF1"/>
    <w:rsid w:val="0051141A"/>
    <w:rsid w:val="00523DBB"/>
    <w:rsid w:val="00541B3B"/>
    <w:rsid w:val="00590203"/>
    <w:rsid w:val="005E7761"/>
    <w:rsid w:val="006434EB"/>
    <w:rsid w:val="0069073E"/>
    <w:rsid w:val="006B1285"/>
    <w:rsid w:val="006F5FF2"/>
    <w:rsid w:val="00711BC4"/>
    <w:rsid w:val="00771639"/>
    <w:rsid w:val="00774A3E"/>
    <w:rsid w:val="0078474E"/>
    <w:rsid w:val="007B0C24"/>
    <w:rsid w:val="007C6DC2"/>
    <w:rsid w:val="008026AE"/>
    <w:rsid w:val="00825E47"/>
    <w:rsid w:val="00863F5E"/>
    <w:rsid w:val="008A0724"/>
    <w:rsid w:val="008A545C"/>
    <w:rsid w:val="008B11C4"/>
    <w:rsid w:val="008E6930"/>
    <w:rsid w:val="009166AF"/>
    <w:rsid w:val="00953B1F"/>
    <w:rsid w:val="009B2C39"/>
    <w:rsid w:val="009C743A"/>
    <w:rsid w:val="009D3E8C"/>
    <w:rsid w:val="009E02F4"/>
    <w:rsid w:val="00A028B3"/>
    <w:rsid w:val="00A14FDE"/>
    <w:rsid w:val="00A60263"/>
    <w:rsid w:val="00AE2186"/>
    <w:rsid w:val="00AF25CE"/>
    <w:rsid w:val="00B4036E"/>
    <w:rsid w:val="00B57894"/>
    <w:rsid w:val="00C23CB8"/>
    <w:rsid w:val="00C26AB4"/>
    <w:rsid w:val="00C26FD6"/>
    <w:rsid w:val="00C478B5"/>
    <w:rsid w:val="00C96DA7"/>
    <w:rsid w:val="00CE0D52"/>
    <w:rsid w:val="00D10F3B"/>
    <w:rsid w:val="00D41BEF"/>
    <w:rsid w:val="00D5038F"/>
    <w:rsid w:val="00D56D4B"/>
    <w:rsid w:val="00D71235"/>
    <w:rsid w:val="00DA714E"/>
    <w:rsid w:val="00DF51A4"/>
    <w:rsid w:val="00DF6DEA"/>
    <w:rsid w:val="00E32656"/>
    <w:rsid w:val="00E333BC"/>
    <w:rsid w:val="00E47A1D"/>
    <w:rsid w:val="00E679A4"/>
    <w:rsid w:val="00E710EE"/>
    <w:rsid w:val="00E86F31"/>
    <w:rsid w:val="00EB087B"/>
    <w:rsid w:val="00F4576A"/>
    <w:rsid w:val="00F71243"/>
    <w:rsid w:val="00F907BE"/>
    <w:rsid w:val="00F96DAF"/>
    <w:rsid w:val="00FA772B"/>
    <w:rsid w:val="00FF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119B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33119B"/>
    <w:pPr>
      <w:keepNext/>
      <w:jc w:val="center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rsid w:val="0033119B"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33119B"/>
    <w:pPr>
      <w:keepNext/>
      <w:jc w:val="center"/>
      <w:outlineLvl w:val="2"/>
    </w:pPr>
    <w:rPr>
      <w:b/>
      <w:i/>
      <w:sz w:val="28"/>
      <w:u w:val="single"/>
    </w:rPr>
  </w:style>
  <w:style w:type="paragraph" w:styleId="Titolo4">
    <w:name w:val="heading 4"/>
    <w:basedOn w:val="Normale"/>
    <w:next w:val="Normale"/>
    <w:qFormat/>
    <w:rsid w:val="0033119B"/>
    <w:pPr>
      <w:keepNext/>
      <w:jc w:val="center"/>
      <w:outlineLvl w:val="3"/>
    </w:pPr>
    <w:rPr>
      <w:b/>
      <w:sz w:val="28"/>
      <w:u w:val="single"/>
    </w:rPr>
  </w:style>
  <w:style w:type="paragraph" w:styleId="Titolo5">
    <w:name w:val="heading 5"/>
    <w:basedOn w:val="Normale"/>
    <w:next w:val="Normale"/>
    <w:qFormat/>
    <w:rsid w:val="0033119B"/>
    <w:pPr>
      <w:keepNext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33119B"/>
    <w:pPr>
      <w:keepNext/>
      <w:outlineLvl w:val="5"/>
    </w:pPr>
    <w:rPr>
      <w:b/>
      <w:i/>
      <w:sz w:val="24"/>
    </w:rPr>
  </w:style>
  <w:style w:type="paragraph" w:styleId="Titolo7">
    <w:name w:val="heading 7"/>
    <w:basedOn w:val="Normale"/>
    <w:next w:val="Normale"/>
    <w:qFormat/>
    <w:rsid w:val="0033119B"/>
    <w:pPr>
      <w:keepNext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33119B"/>
    <w:pPr>
      <w:keepNext/>
      <w:jc w:val="right"/>
      <w:outlineLvl w:val="7"/>
    </w:pPr>
    <w:rPr>
      <w:rFonts w:ascii="Tahoma" w:hAnsi="Tahoma" w:cs="Tahoma"/>
      <w:b/>
      <w:bCs/>
    </w:rPr>
  </w:style>
  <w:style w:type="paragraph" w:styleId="Titolo9">
    <w:name w:val="heading 9"/>
    <w:basedOn w:val="Normale"/>
    <w:next w:val="Normale"/>
    <w:qFormat/>
    <w:rsid w:val="0033119B"/>
    <w:pPr>
      <w:keepNext/>
      <w:numPr>
        <w:ilvl w:val="8"/>
        <w:numId w:val="1"/>
      </w:numPr>
      <w:jc w:val="both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33119B"/>
    <w:rPr>
      <w:rFonts w:ascii="Symbol" w:hAnsi="Symbol"/>
    </w:rPr>
  </w:style>
  <w:style w:type="character" w:customStyle="1" w:styleId="WW8Num2z0">
    <w:name w:val="WW8Num2z0"/>
    <w:rsid w:val="0033119B"/>
    <w:rPr>
      <w:rFonts w:ascii="Symbol" w:hAnsi="Symbol"/>
    </w:rPr>
  </w:style>
  <w:style w:type="character" w:customStyle="1" w:styleId="WW8Num2z1">
    <w:name w:val="WW8Num2z1"/>
    <w:rsid w:val="0033119B"/>
    <w:rPr>
      <w:rFonts w:ascii="Courier New" w:hAnsi="Courier New" w:cs="Courier New"/>
    </w:rPr>
  </w:style>
  <w:style w:type="character" w:customStyle="1" w:styleId="WW8Num2z2">
    <w:name w:val="WW8Num2z2"/>
    <w:rsid w:val="0033119B"/>
    <w:rPr>
      <w:rFonts w:ascii="Wingdings" w:hAnsi="Wingdings"/>
    </w:rPr>
  </w:style>
  <w:style w:type="character" w:customStyle="1" w:styleId="WW8Num7z0">
    <w:name w:val="WW8Num7z0"/>
    <w:rsid w:val="0033119B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33119B"/>
    <w:rPr>
      <w:rFonts w:ascii="Courier New" w:hAnsi="Courier New"/>
    </w:rPr>
  </w:style>
  <w:style w:type="character" w:customStyle="1" w:styleId="WW8Num7z2">
    <w:name w:val="WW8Num7z2"/>
    <w:rsid w:val="0033119B"/>
    <w:rPr>
      <w:rFonts w:ascii="Wingdings" w:hAnsi="Wingdings"/>
    </w:rPr>
  </w:style>
  <w:style w:type="character" w:customStyle="1" w:styleId="WW8Num7z3">
    <w:name w:val="WW8Num7z3"/>
    <w:rsid w:val="0033119B"/>
    <w:rPr>
      <w:rFonts w:ascii="Symbol" w:hAnsi="Symbol"/>
    </w:rPr>
  </w:style>
  <w:style w:type="character" w:customStyle="1" w:styleId="WW8Num9z0">
    <w:name w:val="WW8Num9z0"/>
    <w:rsid w:val="0033119B"/>
    <w:rPr>
      <w:rFonts w:ascii="Symbol" w:hAnsi="Symbol"/>
    </w:rPr>
  </w:style>
  <w:style w:type="character" w:customStyle="1" w:styleId="WW8Num9z1">
    <w:name w:val="WW8Num9z1"/>
    <w:rsid w:val="0033119B"/>
    <w:rPr>
      <w:rFonts w:ascii="Courier New" w:hAnsi="Courier New" w:cs="Courier New"/>
    </w:rPr>
  </w:style>
  <w:style w:type="character" w:customStyle="1" w:styleId="WW8Num9z2">
    <w:name w:val="WW8Num9z2"/>
    <w:rsid w:val="0033119B"/>
    <w:rPr>
      <w:rFonts w:ascii="Wingdings" w:hAnsi="Wingdings"/>
    </w:rPr>
  </w:style>
  <w:style w:type="character" w:customStyle="1" w:styleId="WW8Num11z0">
    <w:name w:val="WW8Num11z0"/>
    <w:rsid w:val="0033119B"/>
    <w:rPr>
      <w:rFonts w:ascii="Symbol" w:hAnsi="Symbol"/>
    </w:rPr>
  </w:style>
  <w:style w:type="character" w:customStyle="1" w:styleId="WW8Num11z1">
    <w:name w:val="WW8Num11z1"/>
    <w:rsid w:val="0033119B"/>
    <w:rPr>
      <w:rFonts w:ascii="Courier New" w:hAnsi="Courier New" w:cs="Courier New"/>
    </w:rPr>
  </w:style>
  <w:style w:type="character" w:customStyle="1" w:styleId="WW8Num11z2">
    <w:name w:val="WW8Num11z2"/>
    <w:rsid w:val="0033119B"/>
    <w:rPr>
      <w:rFonts w:ascii="Wingdings" w:hAnsi="Wingdings"/>
    </w:rPr>
  </w:style>
  <w:style w:type="character" w:customStyle="1" w:styleId="WW8Num12z0">
    <w:name w:val="WW8Num12z0"/>
    <w:rsid w:val="0033119B"/>
    <w:rPr>
      <w:rFonts w:ascii="Symbol" w:hAnsi="Symbol"/>
    </w:rPr>
  </w:style>
  <w:style w:type="character" w:customStyle="1" w:styleId="WW8Num12z1">
    <w:name w:val="WW8Num12z1"/>
    <w:rsid w:val="0033119B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33119B"/>
    <w:rPr>
      <w:rFonts w:ascii="Wingdings" w:hAnsi="Wingdings"/>
    </w:rPr>
  </w:style>
  <w:style w:type="character" w:customStyle="1" w:styleId="WW8Num12z4">
    <w:name w:val="WW8Num12z4"/>
    <w:rsid w:val="0033119B"/>
    <w:rPr>
      <w:rFonts w:ascii="Courier New" w:hAnsi="Courier New" w:cs="Courier New"/>
    </w:rPr>
  </w:style>
  <w:style w:type="character" w:customStyle="1" w:styleId="WW8Num13z0">
    <w:name w:val="WW8Num13z0"/>
    <w:rsid w:val="0033119B"/>
    <w:rPr>
      <w:rFonts w:ascii="Symbol" w:hAnsi="Symbol"/>
    </w:rPr>
  </w:style>
  <w:style w:type="character" w:customStyle="1" w:styleId="WW8Num13z1">
    <w:name w:val="WW8Num13z1"/>
    <w:rsid w:val="0033119B"/>
    <w:rPr>
      <w:rFonts w:ascii="Courier New" w:hAnsi="Courier New" w:cs="Courier New"/>
    </w:rPr>
  </w:style>
  <w:style w:type="character" w:customStyle="1" w:styleId="WW8Num13z2">
    <w:name w:val="WW8Num13z2"/>
    <w:rsid w:val="0033119B"/>
    <w:rPr>
      <w:rFonts w:ascii="Wingdings" w:hAnsi="Wingdings"/>
    </w:rPr>
  </w:style>
  <w:style w:type="character" w:customStyle="1" w:styleId="WW8Num16z0">
    <w:name w:val="WW8Num16z0"/>
    <w:rsid w:val="0033119B"/>
    <w:rPr>
      <w:rFonts w:ascii="Symbol" w:hAnsi="Symbol"/>
    </w:rPr>
  </w:style>
  <w:style w:type="character" w:customStyle="1" w:styleId="WW8Num16z1">
    <w:name w:val="WW8Num16z1"/>
    <w:rsid w:val="0033119B"/>
    <w:rPr>
      <w:rFonts w:ascii="Times New Roman" w:eastAsia="Times New Roman" w:hAnsi="Times New Roman" w:cs="Times New Roman"/>
    </w:rPr>
  </w:style>
  <w:style w:type="character" w:customStyle="1" w:styleId="WW8Num16z2">
    <w:name w:val="WW8Num16z2"/>
    <w:rsid w:val="0033119B"/>
    <w:rPr>
      <w:rFonts w:ascii="Wingdings" w:hAnsi="Wingdings"/>
    </w:rPr>
  </w:style>
  <w:style w:type="character" w:customStyle="1" w:styleId="WW8Num16z4">
    <w:name w:val="WW8Num16z4"/>
    <w:rsid w:val="0033119B"/>
    <w:rPr>
      <w:rFonts w:ascii="Courier New" w:hAnsi="Courier New" w:cs="Courier New"/>
    </w:rPr>
  </w:style>
  <w:style w:type="character" w:customStyle="1" w:styleId="WW8Num17z0">
    <w:name w:val="WW8Num17z0"/>
    <w:rsid w:val="0033119B"/>
    <w:rPr>
      <w:rFonts w:ascii="Symbol" w:hAnsi="Symbol"/>
    </w:rPr>
  </w:style>
  <w:style w:type="character" w:customStyle="1" w:styleId="WW8Num17z1">
    <w:name w:val="WW8Num17z1"/>
    <w:rsid w:val="0033119B"/>
    <w:rPr>
      <w:rFonts w:ascii="Courier New" w:hAnsi="Courier New" w:cs="Courier New"/>
    </w:rPr>
  </w:style>
  <w:style w:type="character" w:customStyle="1" w:styleId="WW8Num17z2">
    <w:name w:val="WW8Num17z2"/>
    <w:rsid w:val="0033119B"/>
    <w:rPr>
      <w:rFonts w:ascii="Wingdings" w:hAnsi="Wingdings"/>
    </w:rPr>
  </w:style>
  <w:style w:type="character" w:customStyle="1" w:styleId="WW8Num18z0">
    <w:name w:val="WW8Num18z0"/>
    <w:rsid w:val="0033119B"/>
    <w:rPr>
      <w:rFonts w:ascii="Symbol" w:hAnsi="Symbol"/>
    </w:rPr>
  </w:style>
  <w:style w:type="character" w:customStyle="1" w:styleId="WW8Num18z1">
    <w:name w:val="WW8Num18z1"/>
    <w:rsid w:val="0033119B"/>
    <w:rPr>
      <w:rFonts w:ascii="Courier New" w:hAnsi="Courier New" w:cs="Courier New"/>
    </w:rPr>
  </w:style>
  <w:style w:type="character" w:customStyle="1" w:styleId="WW8Num18z2">
    <w:name w:val="WW8Num18z2"/>
    <w:rsid w:val="0033119B"/>
    <w:rPr>
      <w:rFonts w:ascii="Wingdings" w:hAnsi="Wingdings"/>
    </w:rPr>
  </w:style>
  <w:style w:type="character" w:customStyle="1" w:styleId="WW8Num19z0">
    <w:name w:val="WW8Num19z0"/>
    <w:rsid w:val="0033119B"/>
    <w:rPr>
      <w:rFonts w:ascii="Symbol" w:hAnsi="Symbol"/>
    </w:rPr>
  </w:style>
  <w:style w:type="character" w:customStyle="1" w:styleId="WW8Num19z1">
    <w:name w:val="WW8Num19z1"/>
    <w:rsid w:val="0033119B"/>
    <w:rPr>
      <w:rFonts w:ascii="Courier New" w:hAnsi="Courier New" w:cs="Courier New"/>
    </w:rPr>
  </w:style>
  <w:style w:type="character" w:customStyle="1" w:styleId="WW8Num19z2">
    <w:name w:val="WW8Num19z2"/>
    <w:rsid w:val="0033119B"/>
    <w:rPr>
      <w:rFonts w:ascii="Wingdings" w:hAnsi="Wingdings"/>
    </w:rPr>
  </w:style>
  <w:style w:type="character" w:customStyle="1" w:styleId="WW8Num20z0">
    <w:name w:val="WW8Num20z0"/>
    <w:rsid w:val="0033119B"/>
    <w:rPr>
      <w:rFonts w:ascii="Symbol" w:hAnsi="Symbol"/>
    </w:rPr>
  </w:style>
  <w:style w:type="character" w:customStyle="1" w:styleId="WW8Num20z1">
    <w:name w:val="WW8Num20z1"/>
    <w:rsid w:val="0033119B"/>
    <w:rPr>
      <w:rFonts w:ascii="Times New Roman" w:eastAsia="Times New Roman" w:hAnsi="Times New Roman" w:cs="Times New Roman"/>
    </w:rPr>
  </w:style>
  <w:style w:type="character" w:customStyle="1" w:styleId="WW8Num20z2">
    <w:name w:val="WW8Num20z2"/>
    <w:rsid w:val="0033119B"/>
    <w:rPr>
      <w:rFonts w:ascii="Wingdings" w:hAnsi="Wingdings"/>
    </w:rPr>
  </w:style>
  <w:style w:type="character" w:customStyle="1" w:styleId="WW8Num20z4">
    <w:name w:val="WW8Num20z4"/>
    <w:rsid w:val="0033119B"/>
    <w:rPr>
      <w:rFonts w:ascii="Courier New" w:hAnsi="Courier New" w:cs="Courier New"/>
    </w:rPr>
  </w:style>
  <w:style w:type="character" w:customStyle="1" w:styleId="WW8Num21z0">
    <w:name w:val="WW8Num21z0"/>
    <w:rsid w:val="0033119B"/>
    <w:rPr>
      <w:rFonts w:ascii="Wingdings" w:hAnsi="Wingdings"/>
    </w:rPr>
  </w:style>
  <w:style w:type="character" w:customStyle="1" w:styleId="WW8Num21z1">
    <w:name w:val="WW8Num21z1"/>
    <w:rsid w:val="0033119B"/>
    <w:rPr>
      <w:rFonts w:ascii="Courier New" w:hAnsi="Courier New" w:cs="Courier New"/>
    </w:rPr>
  </w:style>
  <w:style w:type="character" w:customStyle="1" w:styleId="WW8Num21z3">
    <w:name w:val="WW8Num21z3"/>
    <w:rsid w:val="0033119B"/>
    <w:rPr>
      <w:rFonts w:ascii="Symbol" w:hAnsi="Symbol"/>
    </w:rPr>
  </w:style>
  <w:style w:type="character" w:customStyle="1" w:styleId="WW8Num22z0">
    <w:name w:val="WW8Num22z0"/>
    <w:rsid w:val="0033119B"/>
    <w:rPr>
      <w:rFonts w:ascii="Symbol" w:hAnsi="Symbol"/>
    </w:rPr>
  </w:style>
  <w:style w:type="character" w:customStyle="1" w:styleId="WW8Num22z1">
    <w:name w:val="WW8Num22z1"/>
    <w:rsid w:val="0033119B"/>
    <w:rPr>
      <w:rFonts w:ascii="Courier New" w:hAnsi="Courier New" w:cs="Courier New"/>
    </w:rPr>
  </w:style>
  <w:style w:type="character" w:customStyle="1" w:styleId="WW8Num22z2">
    <w:name w:val="WW8Num22z2"/>
    <w:rsid w:val="0033119B"/>
    <w:rPr>
      <w:rFonts w:ascii="Wingdings" w:hAnsi="Wingdings"/>
    </w:rPr>
  </w:style>
  <w:style w:type="character" w:customStyle="1" w:styleId="WW8Num23z0">
    <w:name w:val="WW8Num23z0"/>
    <w:rsid w:val="0033119B"/>
    <w:rPr>
      <w:rFonts w:ascii="Symbol" w:eastAsia="Times New Roman" w:hAnsi="Symbol"/>
    </w:rPr>
  </w:style>
  <w:style w:type="character" w:customStyle="1" w:styleId="WW8Num23z1">
    <w:name w:val="WW8Num23z1"/>
    <w:rsid w:val="0033119B"/>
    <w:rPr>
      <w:rFonts w:ascii="Courier New" w:hAnsi="Courier New"/>
    </w:rPr>
  </w:style>
  <w:style w:type="character" w:customStyle="1" w:styleId="WW8Num23z2">
    <w:name w:val="WW8Num23z2"/>
    <w:rsid w:val="0033119B"/>
    <w:rPr>
      <w:rFonts w:ascii="Wingdings" w:hAnsi="Wingdings"/>
    </w:rPr>
  </w:style>
  <w:style w:type="character" w:customStyle="1" w:styleId="WW8Num23z3">
    <w:name w:val="WW8Num23z3"/>
    <w:rsid w:val="0033119B"/>
    <w:rPr>
      <w:rFonts w:ascii="Symbol" w:hAnsi="Symbol"/>
    </w:rPr>
  </w:style>
  <w:style w:type="character" w:customStyle="1" w:styleId="WW8Num28z0">
    <w:name w:val="WW8Num28z0"/>
    <w:rsid w:val="0033119B"/>
    <w:rPr>
      <w:rFonts w:ascii="Symbol" w:hAnsi="Symbol"/>
    </w:rPr>
  </w:style>
  <w:style w:type="character" w:customStyle="1" w:styleId="WW8Num28z1">
    <w:name w:val="WW8Num28z1"/>
    <w:rsid w:val="0033119B"/>
    <w:rPr>
      <w:rFonts w:ascii="Courier New" w:hAnsi="Courier New" w:cs="Courier New"/>
    </w:rPr>
  </w:style>
  <w:style w:type="character" w:customStyle="1" w:styleId="WW8Num28z2">
    <w:name w:val="WW8Num28z2"/>
    <w:rsid w:val="0033119B"/>
    <w:rPr>
      <w:rFonts w:ascii="Wingdings" w:hAnsi="Wingdings"/>
    </w:rPr>
  </w:style>
  <w:style w:type="character" w:customStyle="1" w:styleId="WW8Num29z0">
    <w:name w:val="WW8Num29z0"/>
    <w:rsid w:val="0033119B"/>
    <w:rPr>
      <w:rFonts w:ascii="Symbol" w:hAnsi="Symbol"/>
    </w:rPr>
  </w:style>
  <w:style w:type="character" w:customStyle="1" w:styleId="WW8Num29z1">
    <w:name w:val="WW8Num29z1"/>
    <w:rsid w:val="0033119B"/>
    <w:rPr>
      <w:rFonts w:ascii="Courier New" w:hAnsi="Courier New" w:cs="Courier New"/>
    </w:rPr>
  </w:style>
  <w:style w:type="character" w:customStyle="1" w:styleId="WW8Num29z2">
    <w:name w:val="WW8Num29z2"/>
    <w:rsid w:val="0033119B"/>
    <w:rPr>
      <w:rFonts w:ascii="Wingdings" w:hAnsi="Wingdings"/>
    </w:rPr>
  </w:style>
  <w:style w:type="character" w:customStyle="1" w:styleId="WW8Num30z0">
    <w:name w:val="WW8Num30z0"/>
    <w:rsid w:val="0033119B"/>
    <w:rPr>
      <w:rFonts w:ascii="Symbol" w:hAnsi="Symbol"/>
    </w:rPr>
  </w:style>
  <w:style w:type="character" w:customStyle="1" w:styleId="WW8Num30z1">
    <w:name w:val="WW8Num30z1"/>
    <w:rsid w:val="0033119B"/>
    <w:rPr>
      <w:rFonts w:ascii="Courier New" w:hAnsi="Courier New" w:cs="Courier New"/>
    </w:rPr>
  </w:style>
  <w:style w:type="character" w:customStyle="1" w:styleId="WW8Num30z2">
    <w:name w:val="WW8Num30z2"/>
    <w:rsid w:val="0033119B"/>
    <w:rPr>
      <w:rFonts w:ascii="Wingdings" w:hAnsi="Wingdings"/>
    </w:rPr>
  </w:style>
  <w:style w:type="character" w:customStyle="1" w:styleId="WW8Num31z0">
    <w:name w:val="WW8Num31z0"/>
    <w:rsid w:val="0033119B"/>
    <w:rPr>
      <w:rFonts w:ascii="Symbol" w:hAnsi="Symbol"/>
      <w:color w:val="auto"/>
    </w:rPr>
  </w:style>
  <w:style w:type="character" w:customStyle="1" w:styleId="WW8Num31z1">
    <w:name w:val="WW8Num31z1"/>
    <w:rsid w:val="0033119B"/>
    <w:rPr>
      <w:rFonts w:ascii="OpenSymbol" w:hAnsi="OpenSymbol" w:cs="Courier New"/>
    </w:rPr>
  </w:style>
  <w:style w:type="character" w:customStyle="1" w:styleId="WW8Num32z0">
    <w:name w:val="WW8Num32z0"/>
    <w:rsid w:val="0033119B"/>
    <w:rPr>
      <w:rFonts w:ascii="Wingdings" w:hAnsi="Wingdings"/>
    </w:rPr>
  </w:style>
  <w:style w:type="character" w:customStyle="1" w:styleId="WW8Num32z1">
    <w:name w:val="WW8Num32z1"/>
    <w:rsid w:val="0033119B"/>
    <w:rPr>
      <w:rFonts w:ascii="Courier New" w:hAnsi="Courier New" w:cs="Courier New"/>
    </w:rPr>
  </w:style>
  <w:style w:type="character" w:customStyle="1" w:styleId="WW8Num32z3">
    <w:name w:val="WW8Num32z3"/>
    <w:rsid w:val="0033119B"/>
    <w:rPr>
      <w:rFonts w:ascii="Symbol" w:hAnsi="Symbol"/>
    </w:rPr>
  </w:style>
  <w:style w:type="character" w:customStyle="1" w:styleId="WW8Num33z0">
    <w:name w:val="WW8Num33z0"/>
    <w:rsid w:val="0033119B"/>
    <w:rPr>
      <w:rFonts w:ascii="Symbol" w:hAnsi="Symbol"/>
    </w:rPr>
  </w:style>
  <w:style w:type="character" w:customStyle="1" w:styleId="WW8Num33z1">
    <w:name w:val="WW8Num33z1"/>
    <w:rsid w:val="0033119B"/>
    <w:rPr>
      <w:rFonts w:ascii="Courier New" w:hAnsi="Courier New" w:cs="Courier New"/>
    </w:rPr>
  </w:style>
  <w:style w:type="character" w:customStyle="1" w:styleId="WW8Num33z2">
    <w:name w:val="WW8Num33z2"/>
    <w:rsid w:val="0033119B"/>
    <w:rPr>
      <w:rFonts w:ascii="Wingdings" w:hAnsi="Wingdings"/>
    </w:rPr>
  </w:style>
  <w:style w:type="character" w:customStyle="1" w:styleId="WW8Num36z0">
    <w:name w:val="WW8Num36z0"/>
    <w:rsid w:val="0033119B"/>
    <w:rPr>
      <w:rFonts w:ascii="Symbol" w:hAnsi="Symbol"/>
    </w:rPr>
  </w:style>
  <w:style w:type="character" w:customStyle="1" w:styleId="WW8Num36z1">
    <w:name w:val="WW8Num36z1"/>
    <w:rsid w:val="0033119B"/>
    <w:rPr>
      <w:rFonts w:ascii="Courier New" w:hAnsi="Courier New" w:cs="Courier New"/>
    </w:rPr>
  </w:style>
  <w:style w:type="character" w:customStyle="1" w:styleId="WW8Num36z2">
    <w:name w:val="WW8Num36z2"/>
    <w:rsid w:val="0033119B"/>
    <w:rPr>
      <w:rFonts w:ascii="Wingdings" w:hAnsi="Wingdings"/>
    </w:rPr>
  </w:style>
  <w:style w:type="character" w:customStyle="1" w:styleId="WW8Num37z0">
    <w:name w:val="WW8Num37z0"/>
    <w:rsid w:val="0033119B"/>
    <w:rPr>
      <w:rFonts w:ascii="Symbol" w:hAnsi="Symbol"/>
    </w:rPr>
  </w:style>
  <w:style w:type="character" w:customStyle="1" w:styleId="WW8Num37z1">
    <w:name w:val="WW8Num37z1"/>
    <w:rsid w:val="0033119B"/>
    <w:rPr>
      <w:rFonts w:ascii="Courier New" w:hAnsi="Courier New" w:cs="Courier New"/>
    </w:rPr>
  </w:style>
  <w:style w:type="character" w:customStyle="1" w:styleId="WW8Num37z2">
    <w:name w:val="WW8Num37z2"/>
    <w:rsid w:val="0033119B"/>
    <w:rPr>
      <w:rFonts w:ascii="Wingdings" w:hAnsi="Wingdings"/>
    </w:rPr>
  </w:style>
  <w:style w:type="character" w:customStyle="1" w:styleId="WW8Num38z0">
    <w:name w:val="WW8Num38z0"/>
    <w:rsid w:val="0033119B"/>
    <w:rPr>
      <w:rFonts w:ascii="Symbol" w:hAnsi="Symbol"/>
    </w:rPr>
  </w:style>
  <w:style w:type="character" w:customStyle="1" w:styleId="WW8Num38z1">
    <w:name w:val="WW8Num38z1"/>
    <w:rsid w:val="0033119B"/>
    <w:rPr>
      <w:rFonts w:ascii="Courier New" w:hAnsi="Courier New" w:cs="Courier New"/>
    </w:rPr>
  </w:style>
  <w:style w:type="character" w:customStyle="1" w:styleId="WW8Num38z2">
    <w:name w:val="WW8Num38z2"/>
    <w:rsid w:val="0033119B"/>
    <w:rPr>
      <w:rFonts w:ascii="Wingdings" w:hAnsi="Wingdings"/>
    </w:rPr>
  </w:style>
  <w:style w:type="character" w:customStyle="1" w:styleId="WW8Num39z0">
    <w:name w:val="WW8Num39z0"/>
    <w:rsid w:val="0033119B"/>
    <w:rPr>
      <w:rFonts w:ascii="Symbol" w:hAnsi="Symbol"/>
    </w:rPr>
  </w:style>
  <w:style w:type="character" w:customStyle="1" w:styleId="WW8Num39z1">
    <w:name w:val="WW8Num39z1"/>
    <w:rsid w:val="0033119B"/>
    <w:rPr>
      <w:rFonts w:ascii="Courier New" w:hAnsi="Courier New" w:cs="Courier New"/>
    </w:rPr>
  </w:style>
  <w:style w:type="character" w:customStyle="1" w:styleId="WW8Num39z2">
    <w:name w:val="WW8Num39z2"/>
    <w:rsid w:val="0033119B"/>
    <w:rPr>
      <w:rFonts w:ascii="Wingdings" w:hAnsi="Wingdings"/>
    </w:rPr>
  </w:style>
  <w:style w:type="character" w:customStyle="1" w:styleId="WW8Num41z0">
    <w:name w:val="WW8Num41z0"/>
    <w:rsid w:val="0033119B"/>
    <w:rPr>
      <w:rFonts w:ascii="Symbol" w:hAnsi="Symbol"/>
    </w:rPr>
  </w:style>
  <w:style w:type="character" w:customStyle="1" w:styleId="WW8Num41z1">
    <w:name w:val="WW8Num41z1"/>
    <w:rsid w:val="0033119B"/>
    <w:rPr>
      <w:rFonts w:ascii="Courier New" w:hAnsi="Courier New" w:cs="Courier New"/>
    </w:rPr>
  </w:style>
  <w:style w:type="character" w:customStyle="1" w:styleId="WW8Num41z2">
    <w:name w:val="WW8Num41z2"/>
    <w:rsid w:val="0033119B"/>
    <w:rPr>
      <w:rFonts w:ascii="Wingdings" w:hAnsi="Wingdings"/>
    </w:rPr>
  </w:style>
  <w:style w:type="character" w:customStyle="1" w:styleId="WW8Num43z0">
    <w:name w:val="WW8Num43z0"/>
    <w:rsid w:val="0033119B"/>
    <w:rPr>
      <w:rFonts w:ascii="Symbol" w:hAnsi="Symbol"/>
    </w:rPr>
  </w:style>
  <w:style w:type="character" w:customStyle="1" w:styleId="WW8Num43z1">
    <w:name w:val="WW8Num43z1"/>
    <w:rsid w:val="0033119B"/>
    <w:rPr>
      <w:rFonts w:ascii="Courier New" w:hAnsi="Courier New" w:cs="Courier New"/>
    </w:rPr>
  </w:style>
  <w:style w:type="character" w:customStyle="1" w:styleId="WW8Num43z2">
    <w:name w:val="WW8Num43z2"/>
    <w:rsid w:val="0033119B"/>
    <w:rPr>
      <w:rFonts w:ascii="Wingdings" w:hAnsi="Wingdings"/>
    </w:rPr>
  </w:style>
  <w:style w:type="character" w:styleId="Collegamentoipertestuale">
    <w:name w:val="Hyperlink"/>
    <w:rsid w:val="0033119B"/>
    <w:rPr>
      <w:color w:val="0000FF"/>
      <w:u w:val="single"/>
    </w:rPr>
  </w:style>
  <w:style w:type="character" w:styleId="Numeropagina">
    <w:name w:val="page number"/>
    <w:basedOn w:val="Carpredefinitoparagrafo"/>
    <w:rsid w:val="0033119B"/>
  </w:style>
  <w:style w:type="character" w:customStyle="1" w:styleId="Rientrocorpodeltesto3Carattere">
    <w:name w:val="Rientro corpo del testo 3 Carattere"/>
    <w:rsid w:val="0033119B"/>
    <w:rPr>
      <w:sz w:val="16"/>
      <w:szCs w:val="16"/>
    </w:rPr>
  </w:style>
  <w:style w:type="character" w:customStyle="1" w:styleId="IntestazioneCarattere">
    <w:name w:val="Intestazione Carattere"/>
    <w:basedOn w:val="Carpredefinitoparagrafo"/>
    <w:rsid w:val="0033119B"/>
  </w:style>
  <w:style w:type="character" w:customStyle="1" w:styleId="PidipaginaCarattere">
    <w:name w:val="Piè di pagina Carattere"/>
    <w:basedOn w:val="Carpredefinitoparagrafo"/>
    <w:rsid w:val="0033119B"/>
  </w:style>
  <w:style w:type="paragraph" w:customStyle="1" w:styleId="Heading">
    <w:name w:val="Heading"/>
    <w:basedOn w:val="Normale"/>
    <w:next w:val="Corpotesto"/>
    <w:rsid w:val="0033119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testo">
    <w:name w:val="Corpo testo"/>
    <w:basedOn w:val="Normale"/>
    <w:rsid w:val="0033119B"/>
    <w:rPr>
      <w:sz w:val="24"/>
    </w:rPr>
  </w:style>
  <w:style w:type="paragraph" w:styleId="Elenco">
    <w:name w:val="List"/>
    <w:basedOn w:val="Corpotesto"/>
    <w:rsid w:val="0033119B"/>
    <w:rPr>
      <w:rFonts w:cs="Mangal"/>
    </w:rPr>
  </w:style>
  <w:style w:type="paragraph" w:customStyle="1" w:styleId="Caption">
    <w:name w:val="Caption"/>
    <w:basedOn w:val="Normale"/>
    <w:rsid w:val="003311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rsid w:val="0033119B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33119B"/>
    <w:pPr>
      <w:jc w:val="center"/>
    </w:pPr>
    <w:rPr>
      <w:b/>
      <w:i/>
      <w:sz w:val="24"/>
    </w:rPr>
  </w:style>
  <w:style w:type="paragraph" w:styleId="Sottotitolo">
    <w:name w:val="Subtitle"/>
    <w:basedOn w:val="Normale"/>
    <w:next w:val="Corpotesto"/>
    <w:qFormat/>
    <w:rsid w:val="0033119B"/>
    <w:rPr>
      <w:b/>
      <w:i/>
      <w:sz w:val="24"/>
    </w:rPr>
  </w:style>
  <w:style w:type="paragraph" w:styleId="Rientrocorpodeltesto">
    <w:name w:val="Body Text Indent"/>
    <w:basedOn w:val="Normale"/>
    <w:rsid w:val="0033119B"/>
    <w:pPr>
      <w:ind w:left="4956"/>
    </w:pPr>
    <w:rPr>
      <w:sz w:val="24"/>
    </w:rPr>
  </w:style>
  <w:style w:type="paragraph" w:customStyle="1" w:styleId="Testonormale1">
    <w:name w:val="Testo normale1"/>
    <w:basedOn w:val="Normale"/>
    <w:rsid w:val="0033119B"/>
    <w:rPr>
      <w:rFonts w:ascii="Courier New" w:hAnsi="Courier New"/>
    </w:rPr>
  </w:style>
  <w:style w:type="paragraph" w:customStyle="1" w:styleId="Corpodeltesto21">
    <w:name w:val="Corpo del testo 21"/>
    <w:basedOn w:val="Normale"/>
    <w:rsid w:val="0033119B"/>
    <w:rPr>
      <w:rFonts w:ascii="Verdana" w:hAnsi="Verdana"/>
      <w:sz w:val="18"/>
    </w:rPr>
  </w:style>
  <w:style w:type="paragraph" w:styleId="Pidipagina">
    <w:name w:val="footer"/>
    <w:basedOn w:val="Normale"/>
    <w:rsid w:val="0033119B"/>
    <w:pPr>
      <w:tabs>
        <w:tab w:val="center" w:pos="4819"/>
        <w:tab w:val="right" w:pos="9638"/>
      </w:tabs>
    </w:pPr>
  </w:style>
  <w:style w:type="paragraph" w:customStyle="1" w:styleId="MIO">
    <w:name w:val="MIO"/>
    <w:basedOn w:val="Normale"/>
    <w:rsid w:val="0033119B"/>
    <w:pPr>
      <w:jc w:val="both"/>
    </w:pPr>
    <w:rPr>
      <w:sz w:val="24"/>
    </w:rPr>
  </w:style>
  <w:style w:type="paragraph" w:customStyle="1" w:styleId="Rientrocorpodeltesto31">
    <w:name w:val="Rientro corpo del testo 31"/>
    <w:basedOn w:val="Normale"/>
    <w:rsid w:val="0033119B"/>
    <w:pPr>
      <w:spacing w:after="120"/>
      <w:ind w:left="283"/>
    </w:pPr>
    <w:rPr>
      <w:sz w:val="16"/>
      <w:szCs w:val="16"/>
    </w:rPr>
  </w:style>
  <w:style w:type="paragraph" w:customStyle="1" w:styleId="TxBr3t13">
    <w:name w:val="TxBr_3t13"/>
    <w:basedOn w:val="Normale"/>
    <w:rsid w:val="0033119B"/>
    <w:pPr>
      <w:spacing w:line="240" w:lineRule="atLeast"/>
    </w:pPr>
    <w:rPr>
      <w:sz w:val="24"/>
    </w:rPr>
  </w:style>
  <w:style w:type="paragraph" w:styleId="Intestazione">
    <w:name w:val="header"/>
    <w:basedOn w:val="Normale"/>
    <w:rsid w:val="0033119B"/>
    <w:pPr>
      <w:tabs>
        <w:tab w:val="center" w:pos="4819"/>
        <w:tab w:val="right" w:pos="9638"/>
      </w:tabs>
    </w:pPr>
  </w:style>
  <w:style w:type="paragraph" w:customStyle="1" w:styleId="CorpoTesto0">
    <w:name w:val="Corpo Testo"/>
    <w:basedOn w:val="Normale"/>
    <w:rsid w:val="0033119B"/>
    <w:pPr>
      <w:spacing w:line="360" w:lineRule="auto"/>
      <w:ind w:firstLine="284"/>
      <w:jc w:val="both"/>
    </w:pPr>
    <w:rPr>
      <w:rFonts w:ascii="Arial" w:eastAsia="Calibri" w:hAnsi="Arial"/>
      <w:color w:val="000080"/>
      <w:sz w:val="24"/>
      <w:szCs w:val="24"/>
    </w:rPr>
  </w:style>
  <w:style w:type="paragraph" w:customStyle="1" w:styleId="Descrizione">
    <w:name w:val="Descrizione"/>
    <w:basedOn w:val="Normale"/>
    <w:next w:val="Normale"/>
    <w:rsid w:val="0033119B"/>
    <w:pPr>
      <w:spacing w:after="240"/>
    </w:pPr>
    <w:rPr>
      <w:rFonts w:ascii="Calibri" w:hAnsi="Calibri" w:cs="Calibri"/>
      <w:i/>
      <w:sz w:val="18"/>
      <w:szCs w:val="18"/>
    </w:rPr>
  </w:style>
  <w:style w:type="paragraph" w:customStyle="1" w:styleId="PuntoElencoLettere">
    <w:name w:val="PuntoElencoLettere"/>
    <w:basedOn w:val="Normale"/>
    <w:rsid w:val="0033119B"/>
    <w:pPr>
      <w:tabs>
        <w:tab w:val="left" w:pos="0"/>
        <w:tab w:val="left" w:pos="567"/>
      </w:tabs>
      <w:spacing w:after="120"/>
      <w:ind w:left="360" w:hanging="360"/>
      <w:jc w:val="both"/>
    </w:pPr>
    <w:rPr>
      <w:rFonts w:ascii="Calibri" w:hAnsi="Calibri" w:cs="Calibri"/>
      <w:sz w:val="22"/>
      <w:szCs w:val="24"/>
    </w:rPr>
  </w:style>
  <w:style w:type="paragraph" w:styleId="Paragrafoelenco">
    <w:name w:val="List Paragraph"/>
    <w:basedOn w:val="Normale"/>
    <w:qFormat/>
    <w:rsid w:val="0033119B"/>
    <w:pPr>
      <w:ind w:left="720"/>
    </w:pPr>
    <w:rPr>
      <w:sz w:val="24"/>
      <w:szCs w:val="24"/>
    </w:rPr>
  </w:style>
  <w:style w:type="paragraph" w:customStyle="1" w:styleId="Rientrocorpodeltesto21">
    <w:name w:val="Rientro corpo del testo 21"/>
    <w:basedOn w:val="Normale"/>
    <w:rsid w:val="0033119B"/>
    <w:pPr>
      <w:spacing w:after="120" w:line="480" w:lineRule="auto"/>
      <w:ind w:left="283"/>
    </w:pPr>
  </w:style>
  <w:style w:type="paragraph" w:customStyle="1" w:styleId="TableContents">
    <w:name w:val="Table Contents"/>
    <w:basedOn w:val="Normale"/>
    <w:rsid w:val="0033119B"/>
    <w:pPr>
      <w:suppressLineNumbers/>
    </w:pPr>
  </w:style>
  <w:style w:type="paragraph" w:customStyle="1" w:styleId="TableHeading">
    <w:name w:val="Table Heading"/>
    <w:basedOn w:val="TableContents"/>
    <w:rsid w:val="0033119B"/>
    <w:pPr>
      <w:jc w:val="center"/>
    </w:pPr>
    <w:rPr>
      <w:b/>
      <w:bCs/>
    </w:rPr>
  </w:style>
  <w:style w:type="paragraph" w:customStyle="1" w:styleId="Framecontents">
    <w:name w:val="Frame contents"/>
    <w:basedOn w:val="Corpotesto"/>
    <w:rsid w:val="0033119B"/>
  </w:style>
  <w:style w:type="paragraph" w:customStyle="1" w:styleId="Nomesociet">
    <w:name w:val="Nome società"/>
    <w:basedOn w:val="Normale"/>
    <w:rsid w:val="001A52EB"/>
    <w:pPr>
      <w:framePr w:w="3845" w:h="1584" w:hSpace="187" w:vSpace="187" w:wrap="notBeside" w:vAnchor="page" w:hAnchor="margin" w:y="894" w:anchorLock="1"/>
      <w:suppressAutoHyphens w:val="0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4D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4D7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6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8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8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4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8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3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1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1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4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2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6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3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9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tis004008@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3DC3-C2A7-4C05-B0F9-7C782507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2891</Words>
  <Characters>16480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Microsoft</Company>
  <LinksUpToDate>false</LinksUpToDate>
  <CharactersWithSpaces>19333</CharactersWithSpaces>
  <SharedDoc>false</SharedDoc>
  <HLinks>
    <vt:vector size="6" baseType="variant">
      <vt:variant>
        <vt:i4>720948</vt:i4>
      </vt:variant>
      <vt:variant>
        <vt:i4>0</vt:i4>
      </vt:variant>
      <vt:variant>
        <vt:i4>0</vt:i4>
      </vt:variant>
      <vt:variant>
        <vt:i4>5</vt:i4>
      </vt:variant>
      <vt:variant>
        <vt:lpwstr>mailto:ltis004008@istruzione.it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Viviana Bombonati</cp:lastModifiedBy>
  <cp:revision>9</cp:revision>
  <cp:lastPrinted>2013-07-01T16:13:00Z</cp:lastPrinted>
  <dcterms:created xsi:type="dcterms:W3CDTF">2017-02-25T12:26:00Z</dcterms:created>
  <dcterms:modified xsi:type="dcterms:W3CDTF">2018-03-12T10:47:00Z</dcterms:modified>
</cp:coreProperties>
</file>